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B9B" w:rsidRDefault="003E4B9B" w:rsidP="0092127F">
      <w:pPr>
        <w:pStyle w:val="Header"/>
        <w:tabs>
          <w:tab w:val="clear" w:pos="4536"/>
          <w:tab w:val="clear" w:pos="9072"/>
          <w:tab w:val="right" w:pos="9356"/>
        </w:tabs>
        <w:jc w:val="both"/>
      </w:pPr>
      <w:bookmarkStart w:id="0" w:name="OLE_LINK1"/>
      <w:bookmarkStart w:id="1" w:name="_GoBack"/>
      <w:bookmarkEnd w:id="1"/>
      <w:r>
        <w:t>3GPP TSG-</w:t>
      </w:r>
      <w:r w:rsidR="00103AFB">
        <w:t>RAN WG1 Meeting #72</w:t>
      </w:r>
      <w:r w:rsidR="00A878C8">
        <w:t>bis</w:t>
      </w:r>
      <w:r w:rsidR="003E0311">
        <w:tab/>
      </w:r>
      <w:r w:rsidR="003E0311" w:rsidRPr="00510EEC">
        <w:t>R1-</w:t>
      </w:r>
      <w:r w:rsidR="00556E2B">
        <w:t>13</w:t>
      </w:r>
      <w:r w:rsidR="00943E0D">
        <w:t>1827</w:t>
      </w:r>
    </w:p>
    <w:bookmarkEnd w:id="0"/>
    <w:p w:rsidR="00A878C8" w:rsidRPr="00103AFB" w:rsidRDefault="00A878C8" w:rsidP="0092127F">
      <w:pPr>
        <w:pStyle w:val="Header"/>
        <w:jc w:val="both"/>
      </w:pPr>
      <w:r>
        <w:t>Chicago, US</w:t>
      </w:r>
      <w:r w:rsidR="0092127F">
        <w:t>A</w:t>
      </w:r>
      <w:r>
        <w:t>, 15</w:t>
      </w:r>
      <w:r w:rsidRPr="00103AFB">
        <w:rPr>
          <w:vertAlign w:val="superscript"/>
        </w:rPr>
        <w:t>th</w:t>
      </w:r>
      <w:r>
        <w:t xml:space="preserve"> – 19</w:t>
      </w:r>
      <w:r w:rsidRPr="000A558E">
        <w:rPr>
          <w:vertAlign w:val="superscript"/>
        </w:rPr>
        <w:t>th</w:t>
      </w:r>
      <w:r>
        <w:t xml:space="preserve"> April</w:t>
      </w:r>
      <w:r w:rsidRPr="00103AFB">
        <w:t xml:space="preserve"> 2013</w:t>
      </w:r>
    </w:p>
    <w:p w:rsidR="0063548E" w:rsidRPr="00255331" w:rsidRDefault="0063548E" w:rsidP="0092127F">
      <w:pPr>
        <w:pStyle w:val="Header"/>
        <w:jc w:val="both"/>
      </w:pPr>
    </w:p>
    <w:p w:rsidR="00EA7BAE" w:rsidRPr="00840536" w:rsidRDefault="00EA7BAE" w:rsidP="0092127F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255331">
        <w:t>Source:</w:t>
      </w:r>
      <w:r w:rsidRPr="00255331">
        <w:tab/>
        <w:t>Ericsson</w:t>
      </w:r>
    </w:p>
    <w:p w:rsidR="00E37DFF" w:rsidRDefault="00E37DFF" w:rsidP="00E37DFF">
      <w:pPr>
        <w:pStyle w:val="Header"/>
        <w:tabs>
          <w:tab w:val="left" w:pos="1800"/>
        </w:tabs>
        <w:ind w:left="1800" w:hanging="1800"/>
      </w:pPr>
      <w:r>
        <w:t>Title:</w:t>
      </w:r>
      <w:bookmarkStart w:id="2" w:name="Title"/>
      <w:bookmarkEnd w:id="2"/>
      <w:r>
        <w:tab/>
      </w:r>
      <w:r w:rsidR="00BF0C82">
        <w:t xml:space="preserve">Text proposal for </w:t>
      </w:r>
      <w:r w:rsidR="004663DA">
        <w:t>PSS/SSS</w:t>
      </w:r>
      <w:r w:rsidR="00BF0C82">
        <w:t xml:space="preserve"> coverage improvement for MTC</w:t>
      </w:r>
    </w:p>
    <w:p w:rsidR="00EA7BAE" w:rsidRPr="00255331" w:rsidRDefault="00EA7BAE" w:rsidP="0092127F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255331">
        <w:t>Agenda Item:</w:t>
      </w:r>
      <w:bookmarkStart w:id="3" w:name="Source"/>
      <w:bookmarkEnd w:id="3"/>
      <w:r w:rsidRPr="00255331">
        <w:tab/>
      </w:r>
      <w:r w:rsidR="0092127F">
        <w:t>7.2.4.1</w:t>
      </w:r>
    </w:p>
    <w:p w:rsidR="00EA7BAE" w:rsidRPr="00255331" w:rsidRDefault="00EA7BAE" w:rsidP="0092127F">
      <w:pPr>
        <w:pStyle w:val="Header"/>
        <w:tabs>
          <w:tab w:val="left" w:pos="1800"/>
        </w:tabs>
        <w:jc w:val="both"/>
      </w:pPr>
      <w:r w:rsidRPr="00255331">
        <w:t>Document for:</w:t>
      </w:r>
      <w:r w:rsidRPr="00255331">
        <w:tab/>
      </w:r>
      <w:bookmarkStart w:id="4" w:name="DocumentFor"/>
      <w:bookmarkEnd w:id="4"/>
      <w:r w:rsidR="008D34AE" w:rsidRPr="00255331">
        <w:t>Discussion</w:t>
      </w:r>
      <w:r w:rsidR="0057073C">
        <w:t xml:space="preserve"> and decision</w:t>
      </w:r>
    </w:p>
    <w:p w:rsidR="00795DB8" w:rsidRPr="00255331" w:rsidRDefault="00795DB8" w:rsidP="0092127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D34AE" w:rsidRPr="00255331" w:rsidRDefault="00AF1102" w:rsidP="0092127F">
      <w:pPr>
        <w:pStyle w:val="Heading1"/>
        <w:jc w:val="both"/>
      </w:pPr>
      <w:bookmarkStart w:id="5" w:name="_Ref291680302"/>
      <w:r w:rsidRPr="00255331">
        <w:t>Introduction</w:t>
      </w:r>
      <w:bookmarkEnd w:id="5"/>
    </w:p>
    <w:p w:rsidR="00BB09F4" w:rsidRDefault="00BB09F4" w:rsidP="00BB09F4">
      <w:pPr>
        <w:pStyle w:val="BodyText"/>
      </w:pPr>
      <w:r>
        <w:t>This is a text proposal for TR 36.888 section 9.5.1 on PSS/SSS coverage improvement for MTC taking into account the following agreements from RAN1#72bis.</w:t>
      </w:r>
    </w:p>
    <w:p w:rsidR="00BB09F4" w:rsidRDefault="00BB09F4" w:rsidP="00BB09F4">
      <w:pPr>
        <w:pStyle w:val="BodyText"/>
      </w:pPr>
    </w:p>
    <w:p w:rsidR="00BB09F4" w:rsidRPr="0043248E" w:rsidRDefault="00BB09F4" w:rsidP="00BB09F4">
      <w:pPr>
        <w:rPr>
          <w:rFonts w:eastAsia="MS Mincho"/>
          <w:b/>
          <w:bCs/>
          <w:u w:val="single"/>
          <w:lang w:eastAsia="ja-JP"/>
        </w:rPr>
      </w:pPr>
      <w:r w:rsidRPr="00F57812">
        <w:rPr>
          <w:rFonts w:eastAsia="MS Mincho" w:hint="eastAsia"/>
          <w:b/>
          <w:bCs/>
          <w:highlight w:val="green"/>
          <w:u w:val="single"/>
          <w:lang w:eastAsia="ja-JP"/>
        </w:rPr>
        <w:t>Agreements:</w:t>
      </w:r>
    </w:p>
    <w:p w:rsidR="00BB09F4" w:rsidRPr="0043248E" w:rsidRDefault="00BB09F4" w:rsidP="00BB09F4">
      <w:pPr>
        <w:numPr>
          <w:ilvl w:val="0"/>
          <w:numId w:val="38"/>
        </w:numPr>
        <w:rPr>
          <w:rFonts w:eastAsia="MS Mincho"/>
          <w:lang w:eastAsia="ja-JP"/>
        </w:rPr>
      </w:pPr>
      <w:r w:rsidRPr="0043248E">
        <w:rPr>
          <w:rFonts w:eastAsia="MS Mincho"/>
          <w:lang w:eastAsia="ja-JP"/>
        </w:rPr>
        <w:t>The coverage enhancement requirement for PSS/SSS can be achieved by longer acquisition time</w:t>
      </w:r>
    </w:p>
    <w:p w:rsidR="00BB09F4" w:rsidRPr="0043248E" w:rsidRDefault="00BB09F4" w:rsidP="00BB09F4">
      <w:pPr>
        <w:numPr>
          <w:ilvl w:val="1"/>
          <w:numId w:val="38"/>
        </w:numPr>
        <w:rPr>
          <w:rFonts w:eastAsia="MS Mincho"/>
          <w:lang w:eastAsia="ja-JP"/>
        </w:rPr>
      </w:pPr>
      <w:r w:rsidRPr="0043248E">
        <w:rPr>
          <w:rFonts w:eastAsia="MS Mincho"/>
          <w:lang w:eastAsia="ja-JP"/>
        </w:rPr>
        <w:t xml:space="preserve">Initial synchronization requires up to 2 seconds for FDD per a center carrier frequency </w:t>
      </w:r>
    </w:p>
    <w:p w:rsidR="00BB09F4" w:rsidRPr="0043248E" w:rsidRDefault="00BB09F4" w:rsidP="00BB09F4">
      <w:pPr>
        <w:numPr>
          <w:ilvl w:val="1"/>
          <w:numId w:val="38"/>
        </w:numPr>
        <w:rPr>
          <w:rFonts w:eastAsia="MS Mincho"/>
          <w:lang w:eastAsia="ja-JP"/>
        </w:rPr>
      </w:pPr>
      <w:r w:rsidRPr="0043248E">
        <w:rPr>
          <w:rFonts w:eastAsia="MS Mincho"/>
          <w:lang w:eastAsia="ja-JP"/>
        </w:rPr>
        <w:t>Re-synchronization can be performed quicker</w:t>
      </w:r>
    </w:p>
    <w:p w:rsidR="00BB09F4" w:rsidRPr="0043248E" w:rsidRDefault="00BB09F4" w:rsidP="00BB09F4">
      <w:pPr>
        <w:numPr>
          <w:ilvl w:val="0"/>
          <w:numId w:val="38"/>
        </w:numPr>
        <w:rPr>
          <w:rFonts w:eastAsia="MS Mincho"/>
          <w:lang w:eastAsia="ja-JP"/>
        </w:rPr>
      </w:pPr>
      <w:r w:rsidRPr="0043248E">
        <w:rPr>
          <w:rFonts w:eastAsia="MS Mincho"/>
          <w:lang w:eastAsia="ja-JP"/>
        </w:rPr>
        <w:t>PSD boosting can be considered a complementary solution</w:t>
      </w:r>
    </w:p>
    <w:p w:rsidR="00BB09F4" w:rsidRDefault="00BB09F4" w:rsidP="00BB09F4">
      <w:pPr>
        <w:numPr>
          <w:ilvl w:val="0"/>
          <w:numId w:val="38"/>
        </w:numPr>
        <w:rPr>
          <w:rFonts w:eastAsia="MS Mincho"/>
          <w:lang w:eastAsia="ja-JP"/>
        </w:rPr>
      </w:pPr>
      <w:r w:rsidRPr="0043248E">
        <w:rPr>
          <w:rFonts w:eastAsia="MS Mincho"/>
          <w:lang w:eastAsia="ja-JP"/>
        </w:rPr>
        <w:t>New PSS/SSS design may need to be considered if the longer time and freq. acquisition and associated power consumption increase are not considered acceptable</w:t>
      </w:r>
    </w:p>
    <w:p w:rsidR="00BB09F4" w:rsidRPr="0088348F" w:rsidRDefault="00BB09F4" w:rsidP="00BB09F4">
      <w:pPr>
        <w:rPr>
          <w:rFonts w:eastAsia="MS Mincho"/>
          <w:lang w:eastAsia="ja-JP"/>
        </w:rPr>
      </w:pPr>
    </w:p>
    <w:p w:rsidR="00BB09F4" w:rsidRPr="0088348F" w:rsidRDefault="00BB09F4" w:rsidP="00BB09F4">
      <w:pPr>
        <w:rPr>
          <w:rFonts w:eastAsia="MS Mincho"/>
          <w:b/>
          <w:bCs/>
          <w:szCs w:val="20"/>
          <w:u w:val="single"/>
          <w:lang w:eastAsia="ja-JP"/>
        </w:rPr>
      </w:pPr>
      <w:r w:rsidRPr="0088348F">
        <w:rPr>
          <w:rFonts w:eastAsia="MS Mincho" w:hint="eastAsia"/>
          <w:b/>
          <w:bCs/>
          <w:szCs w:val="20"/>
          <w:highlight w:val="green"/>
          <w:u w:val="single"/>
          <w:lang w:eastAsia="ja-JP"/>
        </w:rPr>
        <w:t>Agreements:</w:t>
      </w:r>
    </w:p>
    <w:p w:rsidR="00BB09F4" w:rsidRDefault="00BB09F4" w:rsidP="00BB09F4">
      <w:pPr>
        <w:numPr>
          <w:ilvl w:val="0"/>
          <w:numId w:val="38"/>
        </w:numPr>
        <w:rPr>
          <w:rFonts w:eastAsia="MS Mincho"/>
          <w:lang w:eastAsia="ja-JP"/>
        </w:rPr>
      </w:pPr>
      <w:r w:rsidRPr="0088348F">
        <w:rPr>
          <w:rFonts w:eastAsia="MS Mincho" w:hint="eastAsia"/>
          <w:szCs w:val="20"/>
          <w:lang w:eastAsia="ja-JP"/>
        </w:rPr>
        <w:t xml:space="preserve">In addition to coverage </w:t>
      </w:r>
      <w:proofErr w:type="spellStart"/>
      <w:r w:rsidRPr="0088348F">
        <w:rPr>
          <w:rFonts w:eastAsia="MS Mincho" w:hint="eastAsia"/>
          <w:szCs w:val="20"/>
          <w:lang w:eastAsia="ja-JP"/>
        </w:rPr>
        <w:t>enh</w:t>
      </w:r>
      <w:proofErr w:type="spellEnd"/>
      <w:r w:rsidRPr="0088348F">
        <w:rPr>
          <w:rFonts w:eastAsia="MS Mincho" w:hint="eastAsia"/>
          <w:szCs w:val="20"/>
          <w:lang w:eastAsia="ja-JP"/>
        </w:rPr>
        <w:t>. analysis, TP should include followings for all channel/signals</w:t>
      </w:r>
    </w:p>
    <w:p w:rsidR="00BB09F4" w:rsidRDefault="00BB09F4" w:rsidP="00BB09F4">
      <w:pPr>
        <w:numPr>
          <w:ilvl w:val="1"/>
          <w:numId w:val="38"/>
        </w:numPr>
        <w:rPr>
          <w:rFonts w:eastAsia="MS Mincho"/>
          <w:lang w:eastAsia="ja-JP"/>
        </w:rPr>
      </w:pPr>
      <w:r w:rsidRPr="0088348F">
        <w:rPr>
          <w:rFonts w:eastAsia="MS Mincho" w:hint="eastAsia"/>
          <w:szCs w:val="20"/>
          <w:lang w:eastAsia="ja-JP"/>
        </w:rPr>
        <w:t>Impact on specification</w:t>
      </w:r>
    </w:p>
    <w:p w:rsidR="00BB09F4" w:rsidRPr="0088348F" w:rsidRDefault="00BB09F4" w:rsidP="00BB09F4">
      <w:pPr>
        <w:numPr>
          <w:ilvl w:val="1"/>
          <w:numId w:val="38"/>
        </w:numPr>
        <w:rPr>
          <w:rFonts w:eastAsia="MS Mincho"/>
          <w:lang w:eastAsia="ja-JP"/>
        </w:rPr>
      </w:pPr>
      <w:r w:rsidRPr="0088348F">
        <w:rPr>
          <w:rFonts w:eastAsia="MS Mincho" w:hint="eastAsia"/>
          <w:szCs w:val="20"/>
          <w:lang w:eastAsia="ja-JP"/>
        </w:rPr>
        <w:t>Other impacts</w:t>
      </w:r>
    </w:p>
    <w:p w:rsidR="00BB09F4" w:rsidRDefault="00BB09F4" w:rsidP="00BB09F4">
      <w:pPr>
        <w:numPr>
          <w:ilvl w:val="2"/>
          <w:numId w:val="38"/>
        </w:numPr>
        <w:rPr>
          <w:rFonts w:eastAsia="MS Mincho"/>
          <w:lang w:eastAsia="ja-JP"/>
        </w:rPr>
      </w:pPr>
      <w:r w:rsidRPr="0088348F">
        <w:rPr>
          <w:rFonts w:eastAsia="MS Mincho" w:hint="eastAsia"/>
          <w:szCs w:val="20"/>
          <w:lang w:eastAsia="ja-JP"/>
        </w:rPr>
        <w:t>Power consumption</w:t>
      </w:r>
    </w:p>
    <w:p w:rsidR="00BB09F4" w:rsidRDefault="00BB09F4" w:rsidP="00BB09F4">
      <w:pPr>
        <w:numPr>
          <w:ilvl w:val="2"/>
          <w:numId w:val="38"/>
        </w:numPr>
        <w:rPr>
          <w:rFonts w:eastAsia="MS Mincho"/>
          <w:lang w:eastAsia="ja-JP"/>
        </w:rPr>
      </w:pPr>
      <w:r w:rsidRPr="0088348F">
        <w:rPr>
          <w:rFonts w:eastAsia="MS Mincho" w:hint="eastAsia"/>
          <w:szCs w:val="20"/>
          <w:lang w:eastAsia="ja-JP"/>
        </w:rPr>
        <w:t>Cell spectral efficiency</w:t>
      </w:r>
    </w:p>
    <w:p w:rsidR="00BB09F4" w:rsidRPr="0088348F" w:rsidRDefault="00BB09F4" w:rsidP="00BB09F4">
      <w:pPr>
        <w:numPr>
          <w:ilvl w:val="2"/>
          <w:numId w:val="38"/>
        </w:numPr>
        <w:rPr>
          <w:rFonts w:eastAsia="MS Mincho"/>
          <w:lang w:eastAsia="ja-JP"/>
        </w:rPr>
      </w:pPr>
      <w:r w:rsidRPr="0088348F">
        <w:rPr>
          <w:rFonts w:eastAsia="MS Mincho" w:hint="eastAsia"/>
          <w:szCs w:val="20"/>
          <w:lang w:eastAsia="ja-JP"/>
        </w:rPr>
        <w:t>Analysis/evaluation of cost reduction</w:t>
      </w:r>
    </w:p>
    <w:p w:rsidR="00BB09F4" w:rsidRPr="0088348F" w:rsidRDefault="00BB09F4" w:rsidP="00BB09F4">
      <w:pPr>
        <w:rPr>
          <w:rFonts w:eastAsia="MS Mincho"/>
          <w:szCs w:val="20"/>
          <w:lang w:eastAsia="ja-JP"/>
        </w:rPr>
      </w:pPr>
    </w:p>
    <w:p w:rsidR="00102B21" w:rsidRDefault="00415B88" w:rsidP="00102B21">
      <w:pPr>
        <w:pStyle w:val="Heading1"/>
        <w:jc w:val="both"/>
      </w:pPr>
      <w:r>
        <w:t>Text proposal</w:t>
      </w:r>
      <w:r w:rsidR="00F60EA5">
        <w:t xml:space="preserve"> for TR 36.888</w:t>
      </w:r>
    </w:p>
    <w:p w:rsidR="00DA29F7" w:rsidRPr="00DA29F7" w:rsidRDefault="00DA29F7" w:rsidP="00DA29F7">
      <w:pPr>
        <w:pStyle w:val="BodyText"/>
      </w:pPr>
    </w:p>
    <w:p w:rsidR="00D5168A" w:rsidRPr="00B2077A" w:rsidRDefault="00102B21" w:rsidP="00B2077A">
      <w:pPr>
        <w:jc w:val="center"/>
        <w:rPr>
          <w:rFonts w:eastAsia="MS Mincho"/>
        </w:rPr>
      </w:pPr>
      <w:r>
        <w:rPr>
          <w:rFonts w:eastAsia="MS Mincho"/>
        </w:rPr>
        <w:t>--------------------------------------------------------- Start of text proposal ---------------------------------------------------------</w:t>
      </w:r>
    </w:p>
    <w:p w:rsidR="00102B21" w:rsidRPr="00B2077A" w:rsidRDefault="00B2077A" w:rsidP="00B2077A">
      <w:pPr>
        <w:pStyle w:val="Heading3"/>
        <w:numPr>
          <w:ilvl w:val="0"/>
          <w:numId w:val="0"/>
        </w:numPr>
        <w:ind w:left="1304" w:hanging="13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9.5.1</w:t>
      </w:r>
      <w:r>
        <w:rPr>
          <w:rFonts w:ascii="Times New Roman" w:hAnsi="Times New Roman" w:cs="Times New Roman"/>
          <w:sz w:val="28"/>
          <w:szCs w:val="28"/>
        </w:rPr>
        <w:tab/>
        <w:t>PSS/SSS</w:t>
      </w:r>
    </w:p>
    <w:p w:rsidR="00102B21" w:rsidRPr="00CE2373" w:rsidRDefault="00B2077A" w:rsidP="00B2077A">
      <w:pPr>
        <w:pStyle w:val="Heading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9.5.1.1</w:t>
      </w:r>
      <w:r>
        <w:rPr>
          <w:sz w:val="24"/>
          <w:szCs w:val="24"/>
        </w:rPr>
        <w:tab/>
      </w:r>
      <w:r w:rsidR="00CE2373" w:rsidRPr="00CE2373">
        <w:rPr>
          <w:sz w:val="24"/>
          <w:szCs w:val="24"/>
        </w:rPr>
        <w:t>Coverage enhancement</w:t>
      </w:r>
    </w:p>
    <w:p w:rsidR="00CA08B0" w:rsidRDefault="004658E1" w:rsidP="00AD7984">
      <w:pPr>
        <w:jc w:val="both"/>
        <w:rPr>
          <w:rFonts w:eastAsia="MS Mincho"/>
        </w:rPr>
      </w:pPr>
      <w:r>
        <w:rPr>
          <w:rFonts w:eastAsia="MS Mincho"/>
        </w:rPr>
        <w:t>According</w:t>
      </w:r>
      <w:r w:rsidR="00AD7984">
        <w:rPr>
          <w:rFonts w:eastAsia="MS Mincho"/>
        </w:rPr>
        <w:t xml:space="preserve"> to section 9.2, the coverage</w:t>
      </w:r>
      <w:r>
        <w:rPr>
          <w:rFonts w:eastAsia="MS Mincho"/>
        </w:rPr>
        <w:t xml:space="preserve"> for </w:t>
      </w:r>
      <w:r w:rsidR="00DF29D4">
        <w:rPr>
          <w:rFonts w:eastAsia="MS Mincho"/>
        </w:rPr>
        <w:t>PSS/SSS</w:t>
      </w:r>
      <w:r>
        <w:rPr>
          <w:rFonts w:eastAsia="MS Mincho"/>
        </w:rPr>
        <w:t xml:space="preserve"> needs to be improved 11.4 dB for FDD and 17.4 dB for TDD</w:t>
      </w:r>
      <w:r w:rsidR="00AD7984">
        <w:rPr>
          <w:rFonts w:eastAsia="MS Mincho"/>
        </w:rPr>
        <w:t xml:space="preserve"> in order to achieve an overall coverage enhancement of 20 dB.</w:t>
      </w:r>
    </w:p>
    <w:p w:rsidR="00CA08B0" w:rsidRDefault="00CA08B0" w:rsidP="00AD7984">
      <w:pPr>
        <w:jc w:val="both"/>
        <w:rPr>
          <w:rFonts w:eastAsia="MS Mincho"/>
        </w:rPr>
      </w:pPr>
    </w:p>
    <w:p w:rsidR="005F4862" w:rsidRDefault="006C6218" w:rsidP="00AD7984">
      <w:pPr>
        <w:jc w:val="both"/>
        <w:rPr>
          <w:rFonts w:eastAsia="MS Mincho"/>
        </w:rPr>
      </w:pPr>
      <w:r>
        <w:rPr>
          <w:rFonts w:eastAsia="MS Mincho"/>
        </w:rPr>
        <w:t>S</w:t>
      </w:r>
      <w:r w:rsidR="00DA7CBA">
        <w:rPr>
          <w:rFonts w:eastAsia="MS Mincho"/>
        </w:rPr>
        <w:t>imulations</w:t>
      </w:r>
      <w:r w:rsidR="00822AC9">
        <w:rPr>
          <w:rFonts w:eastAsia="MS Mincho"/>
        </w:rPr>
        <w:t xml:space="preserve"> based on the assumptions listed in </w:t>
      </w:r>
      <w:r w:rsidR="00EB204D">
        <w:rPr>
          <w:rFonts w:hint="eastAsia"/>
          <w:lang w:eastAsia="zh-CN"/>
        </w:rPr>
        <w:t>Annex</w:t>
      </w:r>
      <w:r w:rsidR="0048522D">
        <w:rPr>
          <w:rFonts w:eastAsia="MS Mincho"/>
        </w:rPr>
        <w:t xml:space="preserve"> show that this coverage improvement can be achieved by </w:t>
      </w:r>
      <w:r w:rsidR="00CA7B93">
        <w:rPr>
          <w:rFonts w:eastAsia="MS Mincho"/>
        </w:rPr>
        <w:t xml:space="preserve">non-coherent </w:t>
      </w:r>
      <w:r w:rsidR="0048522D">
        <w:rPr>
          <w:rFonts w:eastAsia="MS Mincho"/>
        </w:rPr>
        <w:t xml:space="preserve">accumulation of the existing PSS/SSS signals </w:t>
      </w:r>
      <w:r w:rsidR="00EB204D">
        <w:rPr>
          <w:rFonts w:hint="eastAsia"/>
          <w:lang w:eastAsia="zh-CN"/>
        </w:rPr>
        <w:t>with</w:t>
      </w:r>
      <w:r w:rsidR="0048522D">
        <w:rPr>
          <w:rFonts w:eastAsia="MS Mincho"/>
        </w:rPr>
        <w:t xml:space="preserve"> a longer sync acquisition time</w:t>
      </w:r>
      <w:r w:rsidR="00ED3C2A">
        <w:rPr>
          <w:rFonts w:hint="eastAsia"/>
          <w:lang w:eastAsia="zh-CN"/>
        </w:rPr>
        <w:t xml:space="preserve"> than that for normal UEs</w:t>
      </w:r>
      <w:r w:rsidR="0048522D">
        <w:rPr>
          <w:rFonts w:eastAsia="MS Mincho"/>
        </w:rPr>
        <w:t>.</w:t>
      </w:r>
      <w:r w:rsidR="005F4862">
        <w:rPr>
          <w:rFonts w:eastAsia="MS Mincho"/>
        </w:rPr>
        <w:t xml:space="preserve"> Initial synchronization </w:t>
      </w:r>
      <w:r w:rsidR="00943E0D">
        <w:rPr>
          <w:rFonts w:hint="eastAsia"/>
          <w:lang w:eastAsia="zh-CN"/>
        </w:rPr>
        <w:t>(i</w:t>
      </w:r>
      <w:r w:rsidR="00EB204D">
        <w:rPr>
          <w:rFonts w:hint="eastAsia"/>
          <w:lang w:eastAsia="zh-CN"/>
        </w:rPr>
        <w:t>.e</w:t>
      </w:r>
      <w:r w:rsidR="00943E0D">
        <w:rPr>
          <w:lang w:eastAsia="zh-CN"/>
        </w:rPr>
        <w:t>.,</w:t>
      </w:r>
      <w:r w:rsidR="00EB204D">
        <w:rPr>
          <w:rFonts w:hint="eastAsia"/>
          <w:lang w:eastAsia="zh-CN"/>
        </w:rPr>
        <w:t xml:space="preserve"> timing, frequency, and cell ID acquisition) </w:t>
      </w:r>
      <w:r w:rsidR="005F4862">
        <w:rPr>
          <w:rFonts w:eastAsia="MS Mincho"/>
        </w:rPr>
        <w:t>requires up to 2 seconds per center carrier frequency for FDD, and possibly longer than this for TD</w:t>
      </w:r>
      <w:r w:rsidR="00631264">
        <w:rPr>
          <w:rFonts w:eastAsia="MS Mincho"/>
        </w:rPr>
        <w:t xml:space="preserve">D which needs about 6 dB </w:t>
      </w:r>
      <w:r w:rsidR="00EB204D">
        <w:rPr>
          <w:rFonts w:hint="eastAsia"/>
          <w:lang w:eastAsia="zh-CN"/>
        </w:rPr>
        <w:t>more</w:t>
      </w:r>
      <w:r w:rsidR="00EB204D">
        <w:rPr>
          <w:rFonts w:eastAsia="MS Mincho"/>
        </w:rPr>
        <w:t xml:space="preserve"> </w:t>
      </w:r>
      <w:r w:rsidR="00631264">
        <w:rPr>
          <w:rFonts w:eastAsia="MS Mincho"/>
        </w:rPr>
        <w:t>coverage improveme</w:t>
      </w:r>
      <w:r w:rsidR="00984C95">
        <w:rPr>
          <w:rFonts w:eastAsia="MS Mincho"/>
        </w:rPr>
        <w:t>nt for PSS/SSS</w:t>
      </w:r>
      <w:r w:rsidR="005F4862">
        <w:rPr>
          <w:rFonts w:eastAsia="MS Mincho"/>
        </w:rPr>
        <w:t xml:space="preserve">. </w:t>
      </w:r>
      <w:r w:rsidR="00B26144">
        <w:rPr>
          <w:rFonts w:eastAsia="MS Mincho"/>
        </w:rPr>
        <w:t>Re</w:t>
      </w:r>
      <w:r w:rsidR="005F4862">
        <w:rPr>
          <w:rFonts w:eastAsia="MS Mincho"/>
        </w:rPr>
        <w:t xml:space="preserve">-synchronization can be </w:t>
      </w:r>
      <w:r w:rsidR="00A00540">
        <w:rPr>
          <w:rFonts w:eastAsia="MS Mincho"/>
        </w:rPr>
        <w:t>performed</w:t>
      </w:r>
      <w:r w:rsidR="005F4862">
        <w:rPr>
          <w:rFonts w:eastAsia="MS Mincho"/>
        </w:rPr>
        <w:t xml:space="preserve"> </w:t>
      </w:r>
      <w:r w:rsidR="00B26144">
        <w:rPr>
          <w:rFonts w:eastAsia="MS Mincho"/>
        </w:rPr>
        <w:t>quicker than initial synchronization.</w:t>
      </w:r>
    </w:p>
    <w:p w:rsidR="00E74310" w:rsidRDefault="00E74310" w:rsidP="0092127F">
      <w:pPr>
        <w:jc w:val="both"/>
        <w:rPr>
          <w:rFonts w:eastAsia="MS Mincho"/>
        </w:rPr>
      </w:pPr>
    </w:p>
    <w:p w:rsidR="00126FA1" w:rsidRDefault="00126FA1" w:rsidP="0092127F">
      <w:pPr>
        <w:jc w:val="both"/>
        <w:rPr>
          <w:rFonts w:eastAsia="MS Mincho"/>
        </w:rPr>
      </w:pPr>
    </w:p>
    <w:p w:rsidR="00464261" w:rsidRPr="00B53C5C" w:rsidRDefault="00464261" w:rsidP="0092127F">
      <w:pPr>
        <w:pStyle w:val="Caption"/>
        <w:jc w:val="both"/>
        <w:rPr>
          <w:lang w:val="en-US"/>
        </w:rPr>
      </w:pPr>
      <w:bookmarkStart w:id="6" w:name="_Ref347379315"/>
      <w:r w:rsidRPr="00B53C5C">
        <w:rPr>
          <w:lang w:val="en-US"/>
        </w:rPr>
        <w:t xml:space="preserve">Table </w:t>
      </w:r>
      <w:bookmarkEnd w:id="6"/>
      <w:r w:rsidR="00822AC9">
        <w:rPr>
          <w:lang w:val="en-US"/>
        </w:rPr>
        <w:t>9.5.1.1-1</w:t>
      </w:r>
      <w:r w:rsidR="00DA7CBA">
        <w:rPr>
          <w:lang w:val="en-US"/>
        </w:rPr>
        <w:t>: Simulation assumptions for PSS/SSS</w:t>
      </w:r>
      <w:r w:rsidRPr="00B53C5C">
        <w:rPr>
          <w:lang w:val="en-US"/>
        </w:rPr>
        <w:t xml:space="preserve"> evaluation</w:t>
      </w:r>
    </w:p>
    <w:tbl>
      <w:tblPr>
        <w:tblW w:w="8245" w:type="dxa"/>
        <w:tblInd w:w="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5085"/>
      </w:tblGrid>
      <w:tr w:rsidR="00464261" w:rsidRPr="00464261" w:rsidTr="00464261">
        <w:trPr>
          <w:trHeight w:val="330"/>
        </w:trPr>
        <w:tc>
          <w:tcPr>
            <w:tcW w:w="31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855996">
            <w:pPr>
              <w:spacing w:before="100" w:beforeAutospacing="1" w:after="100" w:afterAutospacing="1"/>
              <w:jc w:val="center"/>
              <w:rPr>
                <w:rFonts w:eastAsia="Batang"/>
                <w:b/>
                <w:szCs w:val="20"/>
                <w:lang w:eastAsia="ko-KR"/>
              </w:rPr>
            </w:pPr>
            <w:r w:rsidRPr="00855996">
              <w:rPr>
                <w:rFonts w:eastAsia="Batang"/>
                <w:b/>
                <w:szCs w:val="20"/>
                <w:lang w:eastAsia="ko-KR"/>
              </w:rPr>
              <w:t>Parameter</w:t>
            </w:r>
          </w:p>
        </w:tc>
        <w:tc>
          <w:tcPr>
            <w:tcW w:w="508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855996">
            <w:pPr>
              <w:spacing w:before="100" w:beforeAutospacing="1" w:after="100" w:afterAutospacing="1"/>
              <w:jc w:val="center"/>
              <w:rPr>
                <w:rFonts w:eastAsia="Batang"/>
                <w:b/>
                <w:szCs w:val="20"/>
                <w:lang w:eastAsia="ko-KR"/>
              </w:rPr>
            </w:pPr>
            <w:r w:rsidRPr="00855996">
              <w:rPr>
                <w:rFonts w:eastAsia="Batang"/>
                <w:b/>
                <w:szCs w:val="20"/>
                <w:lang w:eastAsia="ko-KR"/>
              </w:rPr>
              <w:t>Value</w:t>
            </w:r>
          </w:p>
        </w:tc>
      </w:tr>
      <w:tr w:rsidR="00464261" w:rsidRPr="00464261" w:rsidTr="00464261">
        <w:trPr>
          <w:trHeight w:val="330"/>
        </w:trPr>
        <w:tc>
          <w:tcPr>
            <w:tcW w:w="316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AA0594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>
              <w:rPr>
                <w:rFonts w:eastAsia="Batang"/>
                <w:szCs w:val="20"/>
                <w:lang w:eastAsia="ko-KR"/>
              </w:rPr>
              <w:t>System b</w:t>
            </w:r>
            <w:r w:rsidR="00464261" w:rsidRPr="00855996">
              <w:rPr>
                <w:rFonts w:eastAsia="Batang"/>
                <w:szCs w:val="20"/>
                <w:lang w:eastAsia="ko-KR"/>
              </w:rPr>
              <w:t>andwidth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855996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1.4</w:t>
            </w:r>
            <w:r w:rsidR="00464261" w:rsidRPr="00855996">
              <w:rPr>
                <w:rFonts w:eastAsia="Batang"/>
                <w:szCs w:val="20"/>
                <w:lang w:eastAsia="ko-KR"/>
              </w:rPr>
              <w:t xml:space="preserve"> MHz</w:t>
            </w:r>
          </w:p>
        </w:tc>
      </w:tr>
      <w:tr w:rsidR="00464261" w:rsidRPr="00464261" w:rsidTr="00464261">
        <w:trPr>
          <w:trHeight w:val="330"/>
        </w:trPr>
        <w:tc>
          <w:tcPr>
            <w:tcW w:w="316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lastRenderedPageBreak/>
              <w:t>Frame type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FDD</w:t>
            </w:r>
            <w:r w:rsidR="00DD22D7" w:rsidRPr="00855996">
              <w:rPr>
                <w:rFonts w:eastAsia="Batang"/>
                <w:szCs w:val="20"/>
                <w:lang w:eastAsia="ko-KR"/>
              </w:rPr>
              <w:t xml:space="preserve"> or TDD</w:t>
            </w:r>
          </w:p>
        </w:tc>
      </w:tr>
      <w:tr w:rsidR="00464261" w:rsidRPr="00464261" w:rsidTr="00464261">
        <w:trPr>
          <w:trHeight w:val="435"/>
        </w:trPr>
        <w:tc>
          <w:tcPr>
            <w:tcW w:w="316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Carrier frequency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2.0 GHz</w:t>
            </w:r>
            <w:r w:rsidR="00855996" w:rsidRPr="00855996">
              <w:rPr>
                <w:rFonts w:eastAsia="Batang"/>
                <w:szCs w:val="20"/>
                <w:lang w:eastAsia="ko-KR"/>
              </w:rPr>
              <w:t xml:space="preserve"> for FDD / 2.6 GHz for TDD</w:t>
            </w:r>
          </w:p>
        </w:tc>
      </w:tr>
      <w:tr w:rsidR="00464261" w:rsidRPr="00464261" w:rsidTr="00464261">
        <w:trPr>
          <w:trHeight w:val="315"/>
        </w:trPr>
        <w:tc>
          <w:tcPr>
            <w:tcW w:w="316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Antenna configuration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2x2, low correlation</w:t>
            </w:r>
            <w:r w:rsidR="00855996" w:rsidRPr="00855996">
              <w:rPr>
                <w:rFonts w:eastAsia="Batang"/>
                <w:szCs w:val="20"/>
                <w:lang w:eastAsia="ko-KR"/>
              </w:rPr>
              <w:t xml:space="preserve"> for FDD</w:t>
            </w:r>
            <w:r w:rsidR="00855996">
              <w:rPr>
                <w:rFonts w:eastAsia="Batang"/>
                <w:szCs w:val="20"/>
                <w:lang w:eastAsia="ko-KR"/>
              </w:rPr>
              <w:t xml:space="preserve"> / </w:t>
            </w:r>
            <w:r w:rsidR="00855996" w:rsidRPr="00855996">
              <w:rPr>
                <w:rFonts w:eastAsia="Batang"/>
                <w:szCs w:val="20"/>
                <w:lang w:eastAsia="ko-KR"/>
              </w:rPr>
              <w:t>8x2, low correlation for TDD</w:t>
            </w:r>
          </w:p>
        </w:tc>
      </w:tr>
      <w:tr w:rsidR="00464261" w:rsidRPr="00464261" w:rsidTr="00464261">
        <w:trPr>
          <w:trHeight w:val="315"/>
        </w:trPr>
        <w:tc>
          <w:tcPr>
            <w:tcW w:w="316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Channel model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EPA</w:t>
            </w:r>
          </w:p>
        </w:tc>
      </w:tr>
      <w:tr w:rsidR="00464261" w:rsidRPr="00464261" w:rsidTr="00464261">
        <w:trPr>
          <w:trHeight w:val="315"/>
        </w:trPr>
        <w:tc>
          <w:tcPr>
            <w:tcW w:w="316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Doppler spread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1 Hz</w:t>
            </w:r>
            <w:r w:rsidR="00855996">
              <w:rPr>
                <w:rFonts w:eastAsia="Batang"/>
                <w:szCs w:val="20"/>
                <w:lang w:eastAsia="ko-KR"/>
              </w:rPr>
              <w:t xml:space="preserve"> or 2 Hz</w:t>
            </w:r>
          </w:p>
        </w:tc>
      </w:tr>
      <w:tr w:rsidR="00464261" w:rsidRPr="00464261" w:rsidTr="00464261">
        <w:trPr>
          <w:trHeight w:val="315"/>
        </w:trPr>
        <w:tc>
          <w:tcPr>
            <w:tcW w:w="316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Frequency error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1 kHz</w:t>
            </w:r>
            <w:r w:rsidR="00855996">
              <w:rPr>
                <w:rFonts w:eastAsia="Batang"/>
                <w:szCs w:val="20"/>
                <w:lang w:eastAsia="ko-KR"/>
              </w:rPr>
              <w:t xml:space="preserve"> or 20 kHz</w:t>
            </w:r>
          </w:p>
        </w:tc>
      </w:tr>
      <w:tr w:rsidR="00464261" w:rsidRPr="00464261" w:rsidTr="00464261">
        <w:trPr>
          <w:trHeight w:val="315"/>
        </w:trPr>
        <w:tc>
          <w:tcPr>
            <w:tcW w:w="316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6CA" w:rsidRPr="00855996" w:rsidRDefault="00464261" w:rsidP="0092127F">
            <w:pPr>
              <w:spacing w:before="100" w:beforeAutospacing="1" w:after="100" w:afterAutospacing="1"/>
              <w:jc w:val="both"/>
              <w:rPr>
                <w:rFonts w:eastAsia="Batang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Performance target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261" w:rsidRPr="00855996" w:rsidRDefault="00464261" w:rsidP="0092127F">
            <w:pPr>
              <w:snapToGrid w:val="0"/>
              <w:spacing w:before="100" w:beforeAutospacing="1" w:after="120"/>
              <w:jc w:val="both"/>
              <w:rPr>
                <w:rFonts w:eastAsia="Batang"/>
                <w:color w:val="000000"/>
                <w:szCs w:val="20"/>
                <w:lang w:eastAsia="ko-KR"/>
              </w:rPr>
            </w:pPr>
            <w:r w:rsidRPr="00855996">
              <w:rPr>
                <w:rFonts w:eastAsia="Batang"/>
                <w:szCs w:val="20"/>
                <w:lang w:eastAsia="ko-KR"/>
              </w:rPr>
              <w:t>10% miss probability</w:t>
            </w:r>
          </w:p>
        </w:tc>
      </w:tr>
    </w:tbl>
    <w:p w:rsidR="00464261" w:rsidRDefault="00464261" w:rsidP="0092127F">
      <w:pPr>
        <w:jc w:val="both"/>
        <w:rPr>
          <w:rFonts w:eastAsia="MS Mincho"/>
        </w:rPr>
      </w:pPr>
    </w:p>
    <w:p w:rsidR="00EF03C9" w:rsidRDefault="00EF03C9" w:rsidP="00EF03C9">
      <w:pPr>
        <w:rPr>
          <w:kern w:val="2"/>
          <w:lang w:val="de-DE" w:eastAsia="zh-CN"/>
        </w:rPr>
      </w:pPr>
    </w:p>
    <w:p w:rsidR="00E74310" w:rsidRPr="00E74310" w:rsidRDefault="00E74310" w:rsidP="00943E0D">
      <w:pPr>
        <w:jc w:val="both"/>
        <w:rPr>
          <w:kern w:val="2"/>
          <w:lang w:eastAsia="zh-CN"/>
        </w:rPr>
      </w:pPr>
      <w:r>
        <w:rPr>
          <w:rFonts w:eastAsia="MS Mincho"/>
        </w:rPr>
        <w:t xml:space="preserve">Furthermore, </w:t>
      </w:r>
      <w:r w:rsidRPr="00AD7984">
        <w:rPr>
          <w:rFonts w:eastAsia="MS Mincho"/>
        </w:rPr>
        <w:t>PSD boosting can be considered a complementary solution</w:t>
      </w:r>
      <w:r>
        <w:rPr>
          <w:rFonts w:eastAsia="MS Mincho"/>
        </w:rPr>
        <w:t>. A n</w:t>
      </w:r>
      <w:r w:rsidRPr="00AD7984">
        <w:rPr>
          <w:rFonts w:eastAsia="MS Mincho"/>
        </w:rPr>
        <w:t>ew</w:t>
      </w:r>
      <w:r w:rsidR="008E7A29">
        <w:rPr>
          <w:rFonts w:eastAsia="MS Mincho"/>
        </w:rPr>
        <w:t xml:space="preserve"> </w:t>
      </w:r>
      <w:r>
        <w:rPr>
          <w:rFonts w:eastAsia="MS Mincho"/>
        </w:rPr>
        <w:t>PSS/SSS signal</w:t>
      </w:r>
      <w:r w:rsidRPr="00AD7984">
        <w:rPr>
          <w:rFonts w:eastAsia="MS Mincho"/>
        </w:rPr>
        <w:t xml:space="preserve"> may need to be conside</w:t>
      </w:r>
      <w:r>
        <w:rPr>
          <w:rFonts w:eastAsia="MS Mincho"/>
        </w:rPr>
        <w:t>red if the longer sync</w:t>
      </w:r>
      <w:r w:rsidRPr="00AD7984">
        <w:rPr>
          <w:rFonts w:eastAsia="MS Mincho"/>
        </w:rPr>
        <w:t xml:space="preserve"> acquisition </w:t>
      </w:r>
      <w:r>
        <w:rPr>
          <w:rFonts w:eastAsia="MS Mincho"/>
        </w:rPr>
        <w:t xml:space="preserve">time </w:t>
      </w:r>
      <w:r w:rsidRPr="00AD7984">
        <w:rPr>
          <w:rFonts w:eastAsia="MS Mincho"/>
        </w:rPr>
        <w:t>and associate</w:t>
      </w:r>
      <w:r>
        <w:rPr>
          <w:rFonts w:eastAsia="MS Mincho"/>
        </w:rPr>
        <w:t xml:space="preserve">d power consumption increase </w:t>
      </w:r>
      <w:r w:rsidR="00AA5388">
        <w:rPr>
          <w:rFonts w:eastAsia="MS Mincho"/>
        </w:rPr>
        <w:t>are</w:t>
      </w:r>
      <w:r w:rsidR="00AA5388" w:rsidRPr="00AD7984">
        <w:rPr>
          <w:rFonts w:eastAsia="MS Mincho"/>
        </w:rPr>
        <w:t xml:space="preserve"> </w:t>
      </w:r>
      <w:r w:rsidRPr="00AD7984">
        <w:rPr>
          <w:rFonts w:eastAsia="MS Mincho"/>
        </w:rPr>
        <w:t>not</w:t>
      </w:r>
      <w:r>
        <w:rPr>
          <w:rFonts w:eastAsia="MS Mincho"/>
        </w:rPr>
        <w:t xml:space="preserve"> </w:t>
      </w:r>
      <w:r w:rsidRPr="00AD7984">
        <w:rPr>
          <w:rFonts w:eastAsia="MS Mincho"/>
        </w:rPr>
        <w:t>considered acceptable</w:t>
      </w:r>
      <w:r>
        <w:rPr>
          <w:rFonts w:eastAsia="MS Mincho"/>
        </w:rPr>
        <w:t>.</w:t>
      </w:r>
    </w:p>
    <w:p w:rsidR="00CE2373" w:rsidRPr="00B2077A" w:rsidRDefault="00B2077A" w:rsidP="00B2077A">
      <w:pPr>
        <w:pStyle w:val="Heading4"/>
        <w:numPr>
          <w:ilvl w:val="0"/>
          <w:numId w:val="0"/>
        </w:numPr>
        <w:ind w:left="1304" w:hanging="1304"/>
        <w:rPr>
          <w:sz w:val="24"/>
          <w:szCs w:val="24"/>
        </w:rPr>
      </w:pPr>
      <w:r>
        <w:rPr>
          <w:sz w:val="24"/>
          <w:szCs w:val="24"/>
        </w:rPr>
        <w:t>9.5.1.2</w:t>
      </w:r>
      <w:r>
        <w:rPr>
          <w:sz w:val="24"/>
          <w:szCs w:val="24"/>
        </w:rPr>
        <w:tab/>
      </w:r>
      <w:r w:rsidR="00CE2373" w:rsidRPr="00B2077A">
        <w:rPr>
          <w:sz w:val="24"/>
          <w:szCs w:val="24"/>
        </w:rPr>
        <w:t>Impact on specification</w:t>
      </w:r>
    </w:p>
    <w:p w:rsidR="00CE2373" w:rsidRDefault="00AA5388" w:rsidP="00010BCC">
      <w:pPr>
        <w:pStyle w:val="BodyText"/>
        <w:rPr>
          <w:lang w:eastAsia="ja-JP"/>
        </w:rPr>
      </w:pPr>
      <w:r>
        <w:rPr>
          <w:lang w:eastAsia="ja-JP"/>
        </w:rPr>
        <w:t>S</w:t>
      </w:r>
      <w:r w:rsidR="00002CFD">
        <w:rPr>
          <w:lang w:eastAsia="ja-JP"/>
        </w:rPr>
        <w:t xml:space="preserve">ync acquisition based on the existing PSS/SSS signals </w:t>
      </w:r>
      <w:r>
        <w:rPr>
          <w:lang w:eastAsia="ja-JP"/>
        </w:rPr>
        <w:t>require</w:t>
      </w:r>
      <w:r w:rsidR="00CD3BBB">
        <w:rPr>
          <w:lang w:eastAsia="ja-JP"/>
        </w:rPr>
        <w:t>s</w:t>
      </w:r>
      <w:r>
        <w:rPr>
          <w:lang w:eastAsia="ja-JP"/>
        </w:rPr>
        <w:t xml:space="preserve"> </w:t>
      </w:r>
      <w:r w:rsidR="00CD3BBB">
        <w:rPr>
          <w:lang w:eastAsia="ja-JP"/>
        </w:rPr>
        <w:t>no changes</w:t>
      </w:r>
      <w:r w:rsidR="00002CFD">
        <w:rPr>
          <w:lang w:eastAsia="ja-JP"/>
        </w:rPr>
        <w:t xml:space="preserve"> in RAN1 specifications.</w:t>
      </w:r>
      <w:r w:rsidR="006342A6">
        <w:rPr>
          <w:rFonts w:eastAsiaTheme="minorEastAsia" w:hint="eastAsia"/>
          <w:lang w:eastAsia="zh-CN"/>
        </w:rPr>
        <w:t xml:space="preserve"> </w:t>
      </w:r>
      <w:r w:rsidR="006342A6">
        <w:rPr>
          <w:lang w:eastAsia="zh-CN"/>
        </w:rPr>
        <w:t xml:space="preserve">Note that there is no direct requirement in </w:t>
      </w:r>
      <w:r w:rsidR="00404383">
        <w:rPr>
          <w:rFonts w:eastAsiaTheme="minorEastAsia" w:hint="eastAsia"/>
          <w:lang w:eastAsia="zh-CN"/>
        </w:rPr>
        <w:t xml:space="preserve">RAN4 </w:t>
      </w:r>
      <w:r w:rsidR="006342A6">
        <w:rPr>
          <w:lang w:eastAsia="zh-CN"/>
        </w:rPr>
        <w:t xml:space="preserve">on synchronization acquisition time which is </w:t>
      </w:r>
      <w:r w:rsidR="00404383">
        <w:rPr>
          <w:rFonts w:eastAsiaTheme="minorEastAsia" w:hint="eastAsia"/>
          <w:lang w:eastAsia="zh-CN"/>
        </w:rPr>
        <w:t xml:space="preserve">only </w:t>
      </w:r>
      <w:r w:rsidR="006342A6">
        <w:rPr>
          <w:lang w:eastAsia="zh-CN"/>
        </w:rPr>
        <w:t xml:space="preserve">part of the inter- or intra-frequency RSRP/RSRQ measurement </w:t>
      </w:r>
      <w:r w:rsidR="006342A6">
        <w:rPr>
          <w:rFonts w:eastAsiaTheme="minorEastAsia"/>
          <w:lang w:eastAsia="zh-CN"/>
        </w:rPr>
        <w:t>requirement</w:t>
      </w:r>
      <w:r w:rsidR="006342A6">
        <w:rPr>
          <w:rFonts w:eastAsiaTheme="minorEastAsia" w:hint="eastAsia"/>
          <w:lang w:eastAsia="zh-CN"/>
        </w:rPr>
        <w:t xml:space="preserve"> </w:t>
      </w:r>
      <w:r w:rsidR="00404383">
        <w:rPr>
          <w:rFonts w:eastAsiaTheme="minorEastAsia" w:hint="eastAsia"/>
          <w:lang w:eastAsia="zh-CN"/>
        </w:rPr>
        <w:t>defined in T</w:t>
      </w:r>
      <w:r w:rsidR="004A5A48">
        <w:rPr>
          <w:rFonts w:eastAsiaTheme="minorEastAsia"/>
          <w:lang w:eastAsia="zh-CN"/>
        </w:rPr>
        <w:t xml:space="preserve">S </w:t>
      </w:r>
      <w:r w:rsidR="00404383">
        <w:rPr>
          <w:rFonts w:eastAsiaTheme="minorEastAsia" w:hint="eastAsia"/>
          <w:lang w:eastAsia="zh-CN"/>
        </w:rPr>
        <w:t xml:space="preserve">36.133 </w:t>
      </w:r>
      <w:r w:rsidR="006342A6">
        <w:rPr>
          <w:rFonts w:eastAsiaTheme="minorEastAsia" w:hint="eastAsia"/>
          <w:lang w:eastAsia="zh-CN"/>
        </w:rPr>
        <w:t xml:space="preserve">for </w:t>
      </w:r>
      <w:r w:rsidR="006342A6">
        <w:rPr>
          <w:lang w:eastAsia="zh-CN"/>
        </w:rPr>
        <w:t>mobility</w:t>
      </w:r>
      <w:r w:rsidR="006342A6">
        <w:rPr>
          <w:rFonts w:eastAsiaTheme="minorEastAsia" w:hint="eastAsia"/>
          <w:lang w:eastAsia="zh-CN"/>
        </w:rPr>
        <w:t xml:space="preserve"> support</w:t>
      </w:r>
      <w:r w:rsidR="006342A6">
        <w:rPr>
          <w:lang w:eastAsia="zh-CN"/>
        </w:rPr>
        <w:t xml:space="preserve">. </w:t>
      </w:r>
      <w:r w:rsidR="006342A6">
        <w:rPr>
          <w:rFonts w:eastAsiaTheme="minorEastAsia" w:hint="eastAsia"/>
          <w:lang w:eastAsia="zh-CN"/>
        </w:rPr>
        <w:t xml:space="preserve">MTC devices in need of </w:t>
      </w:r>
      <w:r w:rsidR="006342A6">
        <w:rPr>
          <w:rFonts w:eastAsiaTheme="minorEastAsia"/>
          <w:lang w:eastAsia="zh-CN"/>
        </w:rPr>
        <w:t xml:space="preserve">coverage enhancement may </w:t>
      </w:r>
      <w:r w:rsidR="00404383">
        <w:rPr>
          <w:rFonts w:eastAsiaTheme="minorEastAsia" w:hint="eastAsia"/>
          <w:lang w:eastAsia="zh-CN"/>
        </w:rPr>
        <w:t xml:space="preserve">have no </w:t>
      </w:r>
      <w:r w:rsidR="006342A6">
        <w:rPr>
          <w:rFonts w:eastAsiaTheme="minorEastAsia"/>
          <w:lang w:eastAsia="zh-CN"/>
        </w:rPr>
        <w:t>mobility</w:t>
      </w:r>
      <w:r w:rsidR="00002CFD">
        <w:rPr>
          <w:lang w:eastAsia="ja-JP"/>
        </w:rPr>
        <w:t>.</w:t>
      </w:r>
    </w:p>
    <w:p w:rsidR="00CE2373" w:rsidRDefault="002B3ED7" w:rsidP="00010BCC">
      <w:pPr>
        <w:pStyle w:val="BodyText"/>
        <w:rPr>
          <w:lang w:eastAsia="ja-JP"/>
        </w:rPr>
      </w:pPr>
      <w:r>
        <w:rPr>
          <w:lang w:eastAsia="ja-JP"/>
        </w:rPr>
        <w:t>PSD boosting can be considered a network implementation choice, but it should be noted that it will also affect legacy UEs.</w:t>
      </w:r>
    </w:p>
    <w:p w:rsidR="002B3ED7" w:rsidRDefault="002B3ED7" w:rsidP="00010BCC">
      <w:pPr>
        <w:pStyle w:val="BodyText"/>
        <w:rPr>
          <w:lang w:eastAsia="ja-JP"/>
        </w:rPr>
      </w:pPr>
      <w:r>
        <w:rPr>
          <w:lang w:eastAsia="ja-JP"/>
        </w:rPr>
        <w:t>Introduction of a new PSS/SSS signal for enhanced coverage mode would have</w:t>
      </w:r>
      <w:r w:rsidR="00DD6BB1">
        <w:rPr>
          <w:lang w:eastAsia="ja-JP"/>
        </w:rPr>
        <w:t xml:space="preserve"> specification impact in particular in </w:t>
      </w:r>
      <w:r>
        <w:rPr>
          <w:lang w:eastAsia="ja-JP"/>
        </w:rPr>
        <w:t>RAN1.</w:t>
      </w:r>
    </w:p>
    <w:p w:rsidR="00CE2373" w:rsidRPr="00CE2373" w:rsidRDefault="00B2077A" w:rsidP="00B2077A">
      <w:pPr>
        <w:pStyle w:val="Heading4"/>
        <w:numPr>
          <w:ilvl w:val="0"/>
          <w:numId w:val="0"/>
        </w:numPr>
        <w:ind w:left="1304" w:hanging="1304"/>
        <w:rPr>
          <w:sz w:val="24"/>
          <w:szCs w:val="24"/>
        </w:rPr>
      </w:pPr>
      <w:r>
        <w:rPr>
          <w:sz w:val="24"/>
          <w:szCs w:val="24"/>
        </w:rPr>
        <w:t>9.5.1.3</w:t>
      </w:r>
      <w:r>
        <w:rPr>
          <w:sz w:val="24"/>
          <w:szCs w:val="24"/>
        </w:rPr>
        <w:tab/>
      </w:r>
      <w:r w:rsidR="00CE2373">
        <w:rPr>
          <w:sz w:val="24"/>
          <w:szCs w:val="24"/>
        </w:rPr>
        <w:t>Other impacts</w:t>
      </w:r>
    </w:p>
    <w:p w:rsidR="00CE2373" w:rsidRDefault="008E7A29" w:rsidP="00010BCC">
      <w:pPr>
        <w:pStyle w:val="BodyText"/>
        <w:rPr>
          <w:lang w:eastAsia="ja-JP"/>
        </w:rPr>
      </w:pPr>
      <w:r>
        <w:rPr>
          <w:lang w:eastAsia="ja-JP"/>
        </w:rPr>
        <w:t xml:space="preserve">UE power consumption </w:t>
      </w:r>
      <w:r w:rsidR="00AA5388">
        <w:rPr>
          <w:lang w:eastAsia="ja-JP"/>
        </w:rPr>
        <w:t>for</w:t>
      </w:r>
      <w:r>
        <w:rPr>
          <w:lang w:eastAsia="ja-JP"/>
        </w:rPr>
        <w:t xml:space="preserve"> sync acquisition </w:t>
      </w:r>
      <w:r w:rsidR="00AA5388">
        <w:rPr>
          <w:lang w:eastAsia="ja-JP"/>
        </w:rPr>
        <w:t>is related</w:t>
      </w:r>
      <w:r>
        <w:rPr>
          <w:lang w:eastAsia="ja-JP"/>
        </w:rPr>
        <w:t xml:space="preserve"> to the required number of repetitions</w:t>
      </w:r>
      <w:r w:rsidR="002D58BD">
        <w:rPr>
          <w:lang w:eastAsia="ja-JP"/>
        </w:rPr>
        <w:t xml:space="preserve"> that need to be received. </w:t>
      </w:r>
      <w:r w:rsidR="008B0232">
        <w:rPr>
          <w:lang w:eastAsia="ja-JP"/>
        </w:rPr>
        <w:t>Cell spectral efficiency and UE cost are unaffected by a longer acquisition time.</w:t>
      </w:r>
    </w:p>
    <w:p w:rsidR="00CE2373" w:rsidRDefault="008B0232" w:rsidP="00010BCC">
      <w:pPr>
        <w:pStyle w:val="BodyText"/>
        <w:rPr>
          <w:lang w:eastAsia="ja-JP"/>
        </w:rPr>
      </w:pPr>
      <w:r>
        <w:rPr>
          <w:lang w:eastAsia="ja-JP"/>
        </w:rPr>
        <w:t>Introduction of a new PSS/SSS signal for enhanced coverage mode will degrade c</w:t>
      </w:r>
      <w:r w:rsidR="002D58BD">
        <w:rPr>
          <w:lang w:eastAsia="ja-JP"/>
        </w:rPr>
        <w:t>ell spectral efficiency</w:t>
      </w:r>
      <w:r>
        <w:rPr>
          <w:lang w:eastAsia="ja-JP"/>
        </w:rPr>
        <w:t xml:space="preserve"> and increase cost as</w:t>
      </w:r>
      <w:r w:rsidR="002D58BD">
        <w:rPr>
          <w:lang w:eastAsia="ja-JP"/>
        </w:rPr>
        <w:t xml:space="preserve"> the existing PSS/SSS signals </w:t>
      </w:r>
      <w:r>
        <w:rPr>
          <w:lang w:eastAsia="ja-JP"/>
        </w:rPr>
        <w:t xml:space="preserve">are anyway required for non-MTC UEs and non-enhanced coverage MTC UEs. </w:t>
      </w:r>
    </w:p>
    <w:p w:rsidR="00102B21" w:rsidRPr="00102B21" w:rsidRDefault="00102B21" w:rsidP="00102B21">
      <w:pPr>
        <w:jc w:val="center"/>
        <w:rPr>
          <w:rFonts w:eastAsia="MS Mincho"/>
        </w:rPr>
      </w:pPr>
      <w:r>
        <w:rPr>
          <w:rFonts w:eastAsia="MS Mincho"/>
        </w:rPr>
        <w:t>--------------------------------------------------------- End of text proposal ---------------------------------------------------------</w:t>
      </w:r>
    </w:p>
    <w:sectPr w:rsidR="00102B21" w:rsidRPr="00102B21" w:rsidSect="00F04867">
      <w:type w:val="continuous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D1C" w:rsidRDefault="00607D1C">
      <w:r>
        <w:separator/>
      </w:r>
    </w:p>
  </w:endnote>
  <w:endnote w:type="continuationSeparator" w:id="0">
    <w:p w:rsidR="00607D1C" w:rsidRDefault="0060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D1C" w:rsidRDefault="00607D1C">
      <w:r>
        <w:separator/>
      </w:r>
    </w:p>
  </w:footnote>
  <w:footnote w:type="continuationSeparator" w:id="0">
    <w:p w:rsidR="00607D1C" w:rsidRDefault="00607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F43CDC"/>
    <w:lvl w:ilvl="0">
      <w:numFmt w:val="bullet"/>
      <w:lvlText w:val="*"/>
      <w:lvlJc w:val="left"/>
    </w:lvl>
  </w:abstractNum>
  <w:abstractNum w:abstractNumId="1">
    <w:nsid w:val="01A82897"/>
    <w:multiLevelType w:val="hybridMultilevel"/>
    <w:tmpl w:val="7BD893EC"/>
    <w:lvl w:ilvl="0" w:tplc="2D3E05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DE51EF"/>
    <w:multiLevelType w:val="hybridMultilevel"/>
    <w:tmpl w:val="2382AE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D2C50"/>
    <w:multiLevelType w:val="hybridMultilevel"/>
    <w:tmpl w:val="63DEC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382C8F"/>
    <w:multiLevelType w:val="hybridMultilevel"/>
    <w:tmpl w:val="EA289D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F45305"/>
    <w:multiLevelType w:val="hybridMultilevel"/>
    <w:tmpl w:val="4F840984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B4859BD"/>
    <w:multiLevelType w:val="hybridMultilevel"/>
    <w:tmpl w:val="E6FE5F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294B72"/>
    <w:multiLevelType w:val="hybridMultilevel"/>
    <w:tmpl w:val="31D88D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296A6A"/>
    <w:multiLevelType w:val="hybridMultilevel"/>
    <w:tmpl w:val="427AA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FD052C"/>
    <w:multiLevelType w:val="hybridMultilevel"/>
    <w:tmpl w:val="B50E772E"/>
    <w:lvl w:ilvl="0" w:tplc="39BA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D5963"/>
    <w:multiLevelType w:val="hybridMultilevel"/>
    <w:tmpl w:val="F536D8A8"/>
    <w:lvl w:ilvl="0" w:tplc="10365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091A44"/>
    <w:multiLevelType w:val="hybridMultilevel"/>
    <w:tmpl w:val="941C9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C24853"/>
    <w:multiLevelType w:val="hybridMultilevel"/>
    <w:tmpl w:val="C504BC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5F6304"/>
    <w:multiLevelType w:val="hybridMultilevel"/>
    <w:tmpl w:val="727ED25C"/>
    <w:lvl w:ilvl="0" w:tplc="ED1C03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1C3BC7"/>
    <w:multiLevelType w:val="hybridMultilevel"/>
    <w:tmpl w:val="1996E4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F07170"/>
    <w:multiLevelType w:val="hybridMultilevel"/>
    <w:tmpl w:val="4B789418"/>
    <w:lvl w:ilvl="0" w:tplc="08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6">
    <w:nsid w:val="4B6A62E5"/>
    <w:multiLevelType w:val="hybridMultilevel"/>
    <w:tmpl w:val="5ADABE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997FAA"/>
    <w:multiLevelType w:val="hybridMultilevel"/>
    <w:tmpl w:val="E7DEC6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E65490"/>
    <w:multiLevelType w:val="hybridMultilevel"/>
    <w:tmpl w:val="A09CFE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>
    <w:nsid w:val="57AD42EC"/>
    <w:multiLevelType w:val="hybridMultilevel"/>
    <w:tmpl w:val="30DA8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EE61A8"/>
    <w:multiLevelType w:val="hybridMultilevel"/>
    <w:tmpl w:val="3B0ED0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AD62C6"/>
    <w:multiLevelType w:val="hybridMultilevel"/>
    <w:tmpl w:val="033C5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EE21B7"/>
    <w:multiLevelType w:val="hybridMultilevel"/>
    <w:tmpl w:val="1FF2F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2E3504"/>
    <w:multiLevelType w:val="hybridMultilevel"/>
    <w:tmpl w:val="B3FA2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B96CAB"/>
    <w:multiLevelType w:val="hybridMultilevel"/>
    <w:tmpl w:val="73DC27F2"/>
    <w:lvl w:ilvl="0" w:tplc="D1B0D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2D44E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AAD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6A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587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18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B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88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EA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90C47A3"/>
    <w:multiLevelType w:val="hybridMultilevel"/>
    <w:tmpl w:val="320EC750"/>
    <w:lvl w:ilvl="0" w:tplc="D3F4E6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4D0DEA"/>
    <w:multiLevelType w:val="multilevel"/>
    <w:tmpl w:val="C504B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8F52242"/>
    <w:multiLevelType w:val="hybridMultilevel"/>
    <w:tmpl w:val="21AAE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7C52DC"/>
    <w:multiLevelType w:val="hybridMultilevel"/>
    <w:tmpl w:val="C1B4C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3A4DFC"/>
    <w:multiLevelType w:val="hybridMultilevel"/>
    <w:tmpl w:val="716EF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3731A0"/>
    <w:multiLevelType w:val="hybridMultilevel"/>
    <w:tmpl w:val="1D3617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A008EE"/>
    <w:multiLevelType w:val="hybridMultilevel"/>
    <w:tmpl w:val="9766C4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A95B99"/>
    <w:multiLevelType w:val="hybridMultilevel"/>
    <w:tmpl w:val="A19418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ED18BC"/>
    <w:multiLevelType w:val="multilevel"/>
    <w:tmpl w:val="648499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>
    <w:nsid w:val="7FA104FE"/>
    <w:multiLevelType w:val="hybridMultilevel"/>
    <w:tmpl w:val="97DA34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1"/>
  </w:num>
  <w:num w:numId="4">
    <w:abstractNumId w:val="17"/>
  </w:num>
  <w:num w:numId="5">
    <w:abstractNumId w:val="19"/>
  </w:num>
  <w:num w:numId="6">
    <w:abstractNumId w:val="20"/>
  </w:num>
  <w:num w:numId="7">
    <w:abstractNumId w:val="12"/>
  </w:num>
  <w:num w:numId="8">
    <w:abstractNumId w:val="28"/>
  </w:num>
  <w:num w:numId="9">
    <w:abstractNumId w:val="2"/>
  </w:num>
  <w:num w:numId="10">
    <w:abstractNumId w:val="8"/>
  </w:num>
  <w:num w:numId="11">
    <w:abstractNumId w:val="23"/>
  </w:num>
  <w:num w:numId="12">
    <w:abstractNumId w:val="21"/>
  </w:num>
  <w:num w:numId="13">
    <w:abstractNumId w:val="25"/>
  </w:num>
  <w:num w:numId="14">
    <w:abstractNumId w:val="4"/>
  </w:num>
  <w:num w:numId="15">
    <w:abstractNumId w:val="30"/>
  </w:num>
  <w:num w:numId="16">
    <w:abstractNumId w:val="22"/>
  </w:num>
  <w:num w:numId="17">
    <w:abstractNumId w:val="31"/>
  </w:num>
  <w:num w:numId="18">
    <w:abstractNumId w:val="29"/>
  </w:num>
  <w:num w:numId="19">
    <w:abstractNumId w:val="36"/>
  </w:num>
  <w:num w:numId="20">
    <w:abstractNumId w:val="34"/>
  </w:num>
  <w:num w:numId="21">
    <w:abstractNumId w:val="32"/>
  </w:num>
  <w:num w:numId="22">
    <w:abstractNumId w:val="18"/>
  </w:num>
  <w:num w:numId="23">
    <w:abstractNumId w:val="7"/>
  </w:num>
  <w:num w:numId="2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5">
    <w:abstractNumId w:val="14"/>
  </w:num>
  <w:num w:numId="26">
    <w:abstractNumId w:val="6"/>
  </w:num>
  <w:num w:numId="27">
    <w:abstractNumId w:val="27"/>
  </w:num>
  <w:num w:numId="28">
    <w:abstractNumId w:val="15"/>
  </w:num>
  <w:num w:numId="29">
    <w:abstractNumId w:val="5"/>
  </w:num>
  <w:num w:numId="30">
    <w:abstractNumId w:val="3"/>
  </w:num>
  <w:num w:numId="31">
    <w:abstractNumId w:val="9"/>
  </w:num>
  <w:num w:numId="32">
    <w:abstractNumId w:val="13"/>
  </w:num>
  <w:num w:numId="33">
    <w:abstractNumId w:val="1"/>
  </w:num>
  <w:num w:numId="34">
    <w:abstractNumId w:val="10"/>
  </w:num>
  <w:num w:numId="35">
    <w:abstractNumId w:val="16"/>
  </w:num>
  <w:num w:numId="36">
    <w:abstractNumId w:val="33"/>
  </w:num>
  <w:num w:numId="37">
    <w:abstractNumId w:val="24"/>
  </w:num>
  <w:num w:numId="38">
    <w:abstractNumId w:val="26"/>
  </w:num>
  <w:num w:numId="39">
    <w:abstractNumId w:val="35"/>
    <w:lvlOverride w:ilvl="0">
      <w:startOverride w:val="9"/>
    </w:lvlOverride>
    <w:lvlOverride w:ilvl="1">
      <w:startOverride w:val="5"/>
    </w:lvlOverride>
    <w:lvlOverride w:ilvl="2">
      <w:startOverride w:val="1"/>
    </w:lvlOverride>
  </w:num>
  <w:num w:numId="40">
    <w:abstractNumId w:val="35"/>
    <w:lvlOverride w:ilvl="0">
      <w:startOverride w:val="9"/>
    </w:lvlOverride>
    <w:lvlOverride w:ilvl="1">
      <w:startOverride w:val="5"/>
    </w:lvlOverride>
    <w:lvlOverride w:ilvl="2">
      <w:startOverride w:val="1"/>
    </w:lvlOverride>
  </w:num>
  <w:num w:numId="41">
    <w:abstractNumId w:val="35"/>
    <w:lvlOverride w:ilvl="0">
      <w:startOverride w:val="9"/>
    </w:lvlOverride>
    <w:lvlOverride w:ilvl="1">
      <w:startOverride w:val="5"/>
    </w:lvlOverride>
    <w:lvlOverride w:ilvl="2">
      <w:startOverride w:val="1"/>
    </w:lvlOverride>
  </w:num>
  <w:num w:numId="42">
    <w:abstractNumId w:val="35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7BAE"/>
    <w:rsid w:val="0000002B"/>
    <w:rsid w:val="0000007B"/>
    <w:rsid w:val="0000008E"/>
    <w:rsid w:val="00000ADA"/>
    <w:rsid w:val="00000E31"/>
    <w:rsid w:val="00001222"/>
    <w:rsid w:val="0000185E"/>
    <w:rsid w:val="000019BF"/>
    <w:rsid w:val="00002591"/>
    <w:rsid w:val="00002CFD"/>
    <w:rsid w:val="00002F42"/>
    <w:rsid w:val="00003569"/>
    <w:rsid w:val="000038CE"/>
    <w:rsid w:val="000038D4"/>
    <w:rsid w:val="00004141"/>
    <w:rsid w:val="000044F0"/>
    <w:rsid w:val="000047E3"/>
    <w:rsid w:val="000049D9"/>
    <w:rsid w:val="00004C58"/>
    <w:rsid w:val="00004CFC"/>
    <w:rsid w:val="00004F46"/>
    <w:rsid w:val="00005703"/>
    <w:rsid w:val="00005D50"/>
    <w:rsid w:val="00005DA9"/>
    <w:rsid w:val="00005E6A"/>
    <w:rsid w:val="00006C2E"/>
    <w:rsid w:val="00007A56"/>
    <w:rsid w:val="00007C55"/>
    <w:rsid w:val="00007FA9"/>
    <w:rsid w:val="0001095C"/>
    <w:rsid w:val="00010BCC"/>
    <w:rsid w:val="00010C54"/>
    <w:rsid w:val="00011296"/>
    <w:rsid w:val="00011964"/>
    <w:rsid w:val="000119F8"/>
    <w:rsid w:val="00011E41"/>
    <w:rsid w:val="000120A7"/>
    <w:rsid w:val="000120E9"/>
    <w:rsid w:val="00012263"/>
    <w:rsid w:val="000140E4"/>
    <w:rsid w:val="00014102"/>
    <w:rsid w:val="0001418F"/>
    <w:rsid w:val="00014582"/>
    <w:rsid w:val="000146DD"/>
    <w:rsid w:val="00014DD1"/>
    <w:rsid w:val="00014FF6"/>
    <w:rsid w:val="0001552C"/>
    <w:rsid w:val="0001611F"/>
    <w:rsid w:val="000162B0"/>
    <w:rsid w:val="000164EE"/>
    <w:rsid w:val="00016EEE"/>
    <w:rsid w:val="00016F28"/>
    <w:rsid w:val="00017067"/>
    <w:rsid w:val="000170E4"/>
    <w:rsid w:val="00017585"/>
    <w:rsid w:val="00017C3E"/>
    <w:rsid w:val="00021ABC"/>
    <w:rsid w:val="000224B4"/>
    <w:rsid w:val="00022A58"/>
    <w:rsid w:val="00022A63"/>
    <w:rsid w:val="0002314E"/>
    <w:rsid w:val="00023D0B"/>
    <w:rsid w:val="00024F6D"/>
    <w:rsid w:val="00025FC2"/>
    <w:rsid w:val="0002655C"/>
    <w:rsid w:val="0002714B"/>
    <w:rsid w:val="0002755E"/>
    <w:rsid w:val="00030A8C"/>
    <w:rsid w:val="00030AD7"/>
    <w:rsid w:val="000316BC"/>
    <w:rsid w:val="0003195F"/>
    <w:rsid w:val="00031D3C"/>
    <w:rsid w:val="00031EBF"/>
    <w:rsid w:val="00032971"/>
    <w:rsid w:val="00032FB8"/>
    <w:rsid w:val="0003317E"/>
    <w:rsid w:val="00033487"/>
    <w:rsid w:val="000336C1"/>
    <w:rsid w:val="00033B5E"/>
    <w:rsid w:val="0003472D"/>
    <w:rsid w:val="00034C7A"/>
    <w:rsid w:val="00034EBB"/>
    <w:rsid w:val="000351B3"/>
    <w:rsid w:val="0003552E"/>
    <w:rsid w:val="00036AD6"/>
    <w:rsid w:val="00040094"/>
    <w:rsid w:val="0004035C"/>
    <w:rsid w:val="000408DB"/>
    <w:rsid w:val="00040C36"/>
    <w:rsid w:val="00043085"/>
    <w:rsid w:val="0004338A"/>
    <w:rsid w:val="000435B0"/>
    <w:rsid w:val="00043D7E"/>
    <w:rsid w:val="00044183"/>
    <w:rsid w:val="00044CAC"/>
    <w:rsid w:val="000456EB"/>
    <w:rsid w:val="00046447"/>
    <w:rsid w:val="00046C4F"/>
    <w:rsid w:val="0004712A"/>
    <w:rsid w:val="00047BA2"/>
    <w:rsid w:val="00047BBF"/>
    <w:rsid w:val="00050E99"/>
    <w:rsid w:val="00051674"/>
    <w:rsid w:val="00052917"/>
    <w:rsid w:val="0005405A"/>
    <w:rsid w:val="00054B29"/>
    <w:rsid w:val="000555D9"/>
    <w:rsid w:val="00055833"/>
    <w:rsid w:val="000558AA"/>
    <w:rsid w:val="00055CB1"/>
    <w:rsid w:val="00055CD6"/>
    <w:rsid w:val="00055DAE"/>
    <w:rsid w:val="00056033"/>
    <w:rsid w:val="000573BC"/>
    <w:rsid w:val="00057502"/>
    <w:rsid w:val="000578FF"/>
    <w:rsid w:val="00057980"/>
    <w:rsid w:val="00057F7E"/>
    <w:rsid w:val="00061AE3"/>
    <w:rsid w:val="00061E1F"/>
    <w:rsid w:val="000622B5"/>
    <w:rsid w:val="0006230F"/>
    <w:rsid w:val="00062725"/>
    <w:rsid w:val="0006319F"/>
    <w:rsid w:val="0006396B"/>
    <w:rsid w:val="00064040"/>
    <w:rsid w:val="00064324"/>
    <w:rsid w:val="000647C5"/>
    <w:rsid w:val="000659ED"/>
    <w:rsid w:val="00066125"/>
    <w:rsid w:val="00066197"/>
    <w:rsid w:val="00066C7D"/>
    <w:rsid w:val="00066CC6"/>
    <w:rsid w:val="000670EE"/>
    <w:rsid w:val="000671E9"/>
    <w:rsid w:val="00067556"/>
    <w:rsid w:val="0007036A"/>
    <w:rsid w:val="00070536"/>
    <w:rsid w:val="000705BC"/>
    <w:rsid w:val="00070788"/>
    <w:rsid w:val="000708A4"/>
    <w:rsid w:val="000708BC"/>
    <w:rsid w:val="00070A79"/>
    <w:rsid w:val="000710EF"/>
    <w:rsid w:val="00071D03"/>
    <w:rsid w:val="00072636"/>
    <w:rsid w:val="000728F4"/>
    <w:rsid w:val="000729A4"/>
    <w:rsid w:val="00072B5E"/>
    <w:rsid w:val="00073DB1"/>
    <w:rsid w:val="00073EE4"/>
    <w:rsid w:val="00074450"/>
    <w:rsid w:val="00074702"/>
    <w:rsid w:val="000748CD"/>
    <w:rsid w:val="000751F4"/>
    <w:rsid w:val="00076004"/>
    <w:rsid w:val="00076192"/>
    <w:rsid w:val="000763B9"/>
    <w:rsid w:val="00076AD6"/>
    <w:rsid w:val="000803BF"/>
    <w:rsid w:val="00080A02"/>
    <w:rsid w:val="000810CF"/>
    <w:rsid w:val="00081205"/>
    <w:rsid w:val="000814DE"/>
    <w:rsid w:val="00081A7A"/>
    <w:rsid w:val="00082B6D"/>
    <w:rsid w:val="00082FF3"/>
    <w:rsid w:val="0008311D"/>
    <w:rsid w:val="0008398C"/>
    <w:rsid w:val="00083A20"/>
    <w:rsid w:val="000857F2"/>
    <w:rsid w:val="00085AB9"/>
    <w:rsid w:val="00085B00"/>
    <w:rsid w:val="00085B6C"/>
    <w:rsid w:val="00085EED"/>
    <w:rsid w:val="00086429"/>
    <w:rsid w:val="00086D80"/>
    <w:rsid w:val="0008704B"/>
    <w:rsid w:val="00087D60"/>
    <w:rsid w:val="000902A4"/>
    <w:rsid w:val="00091086"/>
    <w:rsid w:val="00091443"/>
    <w:rsid w:val="00091C00"/>
    <w:rsid w:val="000921B2"/>
    <w:rsid w:val="00092B3B"/>
    <w:rsid w:val="000931E3"/>
    <w:rsid w:val="0009328A"/>
    <w:rsid w:val="0009447E"/>
    <w:rsid w:val="000950A5"/>
    <w:rsid w:val="000951C5"/>
    <w:rsid w:val="0009569C"/>
    <w:rsid w:val="00095ACB"/>
    <w:rsid w:val="00096087"/>
    <w:rsid w:val="00096798"/>
    <w:rsid w:val="0009686D"/>
    <w:rsid w:val="00096E0A"/>
    <w:rsid w:val="0009736B"/>
    <w:rsid w:val="000973FB"/>
    <w:rsid w:val="000A0237"/>
    <w:rsid w:val="000A068E"/>
    <w:rsid w:val="000A080C"/>
    <w:rsid w:val="000A1EA0"/>
    <w:rsid w:val="000A3052"/>
    <w:rsid w:val="000A369C"/>
    <w:rsid w:val="000A378F"/>
    <w:rsid w:val="000A398B"/>
    <w:rsid w:val="000A3B53"/>
    <w:rsid w:val="000A3DBE"/>
    <w:rsid w:val="000A4C50"/>
    <w:rsid w:val="000A56D4"/>
    <w:rsid w:val="000A5A30"/>
    <w:rsid w:val="000A5B16"/>
    <w:rsid w:val="000A5D90"/>
    <w:rsid w:val="000A63F0"/>
    <w:rsid w:val="000A66C0"/>
    <w:rsid w:val="000A6F10"/>
    <w:rsid w:val="000A73E6"/>
    <w:rsid w:val="000A7898"/>
    <w:rsid w:val="000A795C"/>
    <w:rsid w:val="000A7D33"/>
    <w:rsid w:val="000B0813"/>
    <w:rsid w:val="000B09AF"/>
    <w:rsid w:val="000B0B67"/>
    <w:rsid w:val="000B16BA"/>
    <w:rsid w:val="000B2014"/>
    <w:rsid w:val="000B2934"/>
    <w:rsid w:val="000B2E72"/>
    <w:rsid w:val="000B3635"/>
    <w:rsid w:val="000B38D8"/>
    <w:rsid w:val="000B40D1"/>
    <w:rsid w:val="000B45FE"/>
    <w:rsid w:val="000B502E"/>
    <w:rsid w:val="000B6547"/>
    <w:rsid w:val="000B6A8D"/>
    <w:rsid w:val="000B6BA6"/>
    <w:rsid w:val="000B76CA"/>
    <w:rsid w:val="000B7CC1"/>
    <w:rsid w:val="000C01C5"/>
    <w:rsid w:val="000C070A"/>
    <w:rsid w:val="000C0B73"/>
    <w:rsid w:val="000C0BDA"/>
    <w:rsid w:val="000C0DF5"/>
    <w:rsid w:val="000C1279"/>
    <w:rsid w:val="000C166E"/>
    <w:rsid w:val="000C1DCB"/>
    <w:rsid w:val="000C29BB"/>
    <w:rsid w:val="000C395B"/>
    <w:rsid w:val="000C3C89"/>
    <w:rsid w:val="000C3FDD"/>
    <w:rsid w:val="000C4183"/>
    <w:rsid w:val="000C5285"/>
    <w:rsid w:val="000C546B"/>
    <w:rsid w:val="000C58D7"/>
    <w:rsid w:val="000C5AAA"/>
    <w:rsid w:val="000C5E1E"/>
    <w:rsid w:val="000C5E98"/>
    <w:rsid w:val="000C634D"/>
    <w:rsid w:val="000C6866"/>
    <w:rsid w:val="000C7FDB"/>
    <w:rsid w:val="000D0062"/>
    <w:rsid w:val="000D075B"/>
    <w:rsid w:val="000D0F5F"/>
    <w:rsid w:val="000D239B"/>
    <w:rsid w:val="000D2B93"/>
    <w:rsid w:val="000D2EBD"/>
    <w:rsid w:val="000D2F93"/>
    <w:rsid w:val="000D3617"/>
    <w:rsid w:val="000D4299"/>
    <w:rsid w:val="000D470F"/>
    <w:rsid w:val="000D47A5"/>
    <w:rsid w:val="000D4E2B"/>
    <w:rsid w:val="000D5D9D"/>
    <w:rsid w:val="000D6EFA"/>
    <w:rsid w:val="000D7646"/>
    <w:rsid w:val="000E1226"/>
    <w:rsid w:val="000E1F88"/>
    <w:rsid w:val="000E2C09"/>
    <w:rsid w:val="000E4312"/>
    <w:rsid w:val="000E44C2"/>
    <w:rsid w:val="000E4FFF"/>
    <w:rsid w:val="000E5C4A"/>
    <w:rsid w:val="000E5C98"/>
    <w:rsid w:val="000E60DC"/>
    <w:rsid w:val="000E65DB"/>
    <w:rsid w:val="000E71BE"/>
    <w:rsid w:val="000E7232"/>
    <w:rsid w:val="000E7C7D"/>
    <w:rsid w:val="000F0A55"/>
    <w:rsid w:val="000F138E"/>
    <w:rsid w:val="000F1860"/>
    <w:rsid w:val="000F27C8"/>
    <w:rsid w:val="000F29B9"/>
    <w:rsid w:val="000F3527"/>
    <w:rsid w:val="000F35B6"/>
    <w:rsid w:val="000F3C6A"/>
    <w:rsid w:val="000F4400"/>
    <w:rsid w:val="000F472B"/>
    <w:rsid w:val="000F4845"/>
    <w:rsid w:val="000F5214"/>
    <w:rsid w:val="000F613A"/>
    <w:rsid w:val="000F6918"/>
    <w:rsid w:val="000F7417"/>
    <w:rsid w:val="000F7432"/>
    <w:rsid w:val="000F7788"/>
    <w:rsid w:val="0010046A"/>
    <w:rsid w:val="00100539"/>
    <w:rsid w:val="00100659"/>
    <w:rsid w:val="00101235"/>
    <w:rsid w:val="00101804"/>
    <w:rsid w:val="001019CC"/>
    <w:rsid w:val="001024ED"/>
    <w:rsid w:val="00102528"/>
    <w:rsid w:val="00102B21"/>
    <w:rsid w:val="00102BEC"/>
    <w:rsid w:val="00102C6C"/>
    <w:rsid w:val="00102E6D"/>
    <w:rsid w:val="00103AFB"/>
    <w:rsid w:val="00104329"/>
    <w:rsid w:val="00104924"/>
    <w:rsid w:val="001052FB"/>
    <w:rsid w:val="0010625D"/>
    <w:rsid w:val="00106490"/>
    <w:rsid w:val="00106BF4"/>
    <w:rsid w:val="00107FEF"/>
    <w:rsid w:val="00110088"/>
    <w:rsid w:val="00110DDB"/>
    <w:rsid w:val="001113B5"/>
    <w:rsid w:val="00111A77"/>
    <w:rsid w:val="001120FB"/>
    <w:rsid w:val="00112545"/>
    <w:rsid w:val="0011284F"/>
    <w:rsid w:val="00112991"/>
    <w:rsid w:val="001135FA"/>
    <w:rsid w:val="00114680"/>
    <w:rsid w:val="001146A5"/>
    <w:rsid w:val="001151F1"/>
    <w:rsid w:val="00115EDB"/>
    <w:rsid w:val="00115F6A"/>
    <w:rsid w:val="00116101"/>
    <w:rsid w:val="00117536"/>
    <w:rsid w:val="001176B4"/>
    <w:rsid w:val="00117C7B"/>
    <w:rsid w:val="001214BD"/>
    <w:rsid w:val="00121EE8"/>
    <w:rsid w:val="001231D8"/>
    <w:rsid w:val="0012338C"/>
    <w:rsid w:val="0012341F"/>
    <w:rsid w:val="001247B3"/>
    <w:rsid w:val="00124D74"/>
    <w:rsid w:val="001266B5"/>
    <w:rsid w:val="0012676B"/>
    <w:rsid w:val="00126FA1"/>
    <w:rsid w:val="00130027"/>
    <w:rsid w:val="00130B52"/>
    <w:rsid w:val="00131604"/>
    <w:rsid w:val="00131784"/>
    <w:rsid w:val="001328FC"/>
    <w:rsid w:val="00132C5C"/>
    <w:rsid w:val="00132D4F"/>
    <w:rsid w:val="00132DF9"/>
    <w:rsid w:val="001330E8"/>
    <w:rsid w:val="001334F7"/>
    <w:rsid w:val="001341B9"/>
    <w:rsid w:val="0013480E"/>
    <w:rsid w:val="00134F41"/>
    <w:rsid w:val="001353E2"/>
    <w:rsid w:val="00135788"/>
    <w:rsid w:val="00135A26"/>
    <w:rsid w:val="00135B2E"/>
    <w:rsid w:val="00135FB1"/>
    <w:rsid w:val="00136517"/>
    <w:rsid w:val="0013792A"/>
    <w:rsid w:val="00137E59"/>
    <w:rsid w:val="00137E7A"/>
    <w:rsid w:val="00140162"/>
    <w:rsid w:val="0014101B"/>
    <w:rsid w:val="00141645"/>
    <w:rsid w:val="00141878"/>
    <w:rsid w:val="00141F0F"/>
    <w:rsid w:val="00143FBC"/>
    <w:rsid w:val="00144064"/>
    <w:rsid w:val="001440DA"/>
    <w:rsid w:val="0014476B"/>
    <w:rsid w:val="00144D5B"/>
    <w:rsid w:val="0014569F"/>
    <w:rsid w:val="00145A89"/>
    <w:rsid w:val="001466AC"/>
    <w:rsid w:val="00147314"/>
    <w:rsid w:val="001476D3"/>
    <w:rsid w:val="001477D6"/>
    <w:rsid w:val="00147897"/>
    <w:rsid w:val="00147DF0"/>
    <w:rsid w:val="00147E11"/>
    <w:rsid w:val="00150424"/>
    <w:rsid w:val="00150C42"/>
    <w:rsid w:val="0015146D"/>
    <w:rsid w:val="00153503"/>
    <w:rsid w:val="00153882"/>
    <w:rsid w:val="001538B2"/>
    <w:rsid w:val="00153B2D"/>
    <w:rsid w:val="00153E38"/>
    <w:rsid w:val="00153F73"/>
    <w:rsid w:val="0015450B"/>
    <w:rsid w:val="00154ADC"/>
    <w:rsid w:val="00155037"/>
    <w:rsid w:val="00155B9E"/>
    <w:rsid w:val="00156C2B"/>
    <w:rsid w:val="00157001"/>
    <w:rsid w:val="00157014"/>
    <w:rsid w:val="00160044"/>
    <w:rsid w:val="001600BA"/>
    <w:rsid w:val="001600F5"/>
    <w:rsid w:val="001608C5"/>
    <w:rsid w:val="00160DF0"/>
    <w:rsid w:val="001615AB"/>
    <w:rsid w:val="00161997"/>
    <w:rsid w:val="00161F9E"/>
    <w:rsid w:val="00162436"/>
    <w:rsid w:val="0016248D"/>
    <w:rsid w:val="00162620"/>
    <w:rsid w:val="001627EF"/>
    <w:rsid w:val="00162EAF"/>
    <w:rsid w:val="00163CAC"/>
    <w:rsid w:val="00163CB3"/>
    <w:rsid w:val="00163F00"/>
    <w:rsid w:val="001646C4"/>
    <w:rsid w:val="00164EB1"/>
    <w:rsid w:val="0016526A"/>
    <w:rsid w:val="00166D33"/>
    <w:rsid w:val="00166EB6"/>
    <w:rsid w:val="001674F7"/>
    <w:rsid w:val="001675B1"/>
    <w:rsid w:val="001676F3"/>
    <w:rsid w:val="00167926"/>
    <w:rsid w:val="00170D01"/>
    <w:rsid w:val="0017199C"/>
    <w:rsid w:val="0017299E"/>
    <w:rsid w:val="00172E01"/>
    <w:rsid w:val="001736C9"/>
    <w:rsid w:val="00173C35"/>
    <w:rsid w:val="001741CB"/>
    <w:rsid w:val="00174911"/>
    <w:rsid w:val="00174C4F"/>
    <w:rsid w:val="00175621"/>
    <w:rsid w:val="00175730"/>
    <w:rsid w:val="0017714C"/>
    <w:rsid w:val="00177269"/>
    <w:rsid w:val="001776D0"/>
    <w:rsid w:val="001779E6"/>
    <w:rsid w:val="001801C2"/>
    <w:rsid w:val="00180C91"/>
    <w:rsid w:val="00180C9C"/>
    <w:rsid w:val="001813B4"/>
    <w:rsid w:val="0018297E"/>
    <w:rsid w:val="00183046"/>
    <w:rsid w:val="00183D0B"/>
    <w:rsid w:val="00183D0C"/>
    <w:rsid w:val="00183E34"/>
    <w:rsid w:val="00183E4F"/>
    <w:rsid w:val="00184124"/>
    <w:rsid w:val="00184921"/>
    <w:rsid w:val="00184946"/>
    <w:rsid w:val="00184C3E"/>
    <w:rsid w:val="001852F0"/>
    <w:rsid w:val="0018542B"/>
    <w:rsid w:val="00185DAD"/>
    <w:rsid w:val="001871A1"/>
    <w:rsid w:val="00187A1A"/>
    <w:rsid w:val="00187A64"/>
    <w:rsid w:val="00187FFC"/>
    <w:rsid w:val="00190927"/>
    <w:rsid w:val="00190CA0"/>
    <w:rsid w:val="00190D19"/>
    <w:rsid w:val="0019123A"/>
    <w:rsid w:val="00191495"/>
    <w:rsid w:val="00191A8E"/>
    <w:rsid w:val="00191F2A"/>
    <w:rsid w:val="00192490"/>
    <w:rsid w:val="00193498"/>
    <w:rsid w:val="001935F2"/>
    <w:rsid w:val="00194A0C"/>
    <w:rsid w:val="00194C67"/>
    <w:rsid w:val="00195049"/>
    <w:rsid w:val="001951AD"/>
    <w:rsid w:val="001958AC"/>
    <w:rsid w:val="00195CFF"/>
    <w:rsid w:val="00195D43"/>
    <w:rsid w:val="00196F57"/>
    <w:rsid w:val="001A01C5"/>
    <w:rsid w:val="001A0658"/>
    <w:rsid w:val="001A1295"/>
    <w:rsid w:val="001A19DB"/>
    <w:rsid w:val="001A1C3E"/>
    <w:rsid w:val="001A1D82"/>
    <w:rsid w:val="001A1F7F"/>
    <w:rsid w:val="001A2B7E"/>
    <w:rsid w:val="001A306B"/>
    <w:rsid w:val="001A32E3"/>
    <w:rsid w:val="001A33C6"/>
    <w:rsid w:val="001A3572"/>
    <w:rsid w:val="001A36B1"/>
    <w:rsid w:val="001A385E"/>
    <w:rsid w:val="001A3F8F"/>
    <w:rsid w:val="001A5557"/>
    <w:rsid w:val="001A5894"/>
    <w:rsid w:val="001A5FAF"/>
    <w:rsid w:val="001A670F"/>
    <w:rsid w:val="001A6C23"/>
    <w:rsid w:val="001A6FD5"/>
    <w:rsid w:val="001A7347"/>
    <w:rsid w:val="001A7510"/>
    <w:rsid w:val="001B0A9F"/>
    <w:rsid w:val="001B0AE2"/>
    <w:rsid w:val="001B12FE"/>
    <w:rsid w:val="001B132F"/>
    <w:rsid w:val="001B1446"/>
    <w:rsid w:val="001B1637"/>
    <w:rsid w:val="001B171C"/>
    <w:rsid w:val="001B1D0A"/>
    <w:rsid w:val="001B2155"/>
    <w:rsid w:val="001B3320"/>
    <w:rsid w:val="001B441B"/>
    <w:rsid w:val="001B4856"/>
    <w:rsid w:val="001B4A78"/>
    <w:rsid w:val="001B5A2A"/>
    <w:rsid w:val="001B5DF4"/>
    <w:rsid w:val="001B5EE4"/>
    <w:rsid w:val="001B6497"/>
    <w:rsid w:val="001B6537"/>
    <w:rsid w:val="001B6C04"/>
    <w:rsid w:val="001B7150"/>
    <w:rsid w:val="001B7390"/>
    <w:rsid w:val="001B7412"/>
    <w:rsid w:val="001B78AB"/>
    <w:rsid w:val="001C0898"/>
    <w:rsid w:val="001C2184"/>
    <w:rsid w:val="001C318A"/>
    <w:rsid w:val="001C456F"/>
    <w:rsid w:val="001C48BB"/>
    <w:rsid w:val="001C5C6A"/>
    <w:rsid w:val="001C5D9E"/>
    <w:rsid w:val="001C6099"/>
    <w:rsid w:val="001C651D"/>
    <w:rsid w:val="001C71DA"/>
    <w:rsid w:val="001C7329"/>
    <w:rsid w:val="001C793E"/>
    <w:rsid w:val="001D0309"/>
    <w:rsid w:val="001D06DE"/>
    <w:rsid w:val="001D06F1"/>
    <w:rsid w:val="001D07DB"/>
    <w:rsid w:val="001D0802"/>
    <w:rsid w:val="001D0B33"/>
    <w:rsid w:val="001D12FF"/>
    <w:rsid w:val="001D1597"/>
    <w:rsid w:val="001D1AED"/>
    <w:rsid w:val="001D1C35"/>
    <w:rsid w:val="001D229B"/>
    <w:rsid w:val="001D22E6"/>
    <w:rsid w:val="001D2B41"/>
    <w:rsid w:val="001D3414"/>
    <w:rsid w:val="001D38F7"/>
    <w:rsid w:val="001D3E96"/>
    <w:rsid w:val="001D439C"/>
    <w:rsid w:val="001D499B"/>
    <w:rsid w:val="001D49A9"/>
    <w:rsid w:val="001D4C3D"/>
    <w:rsid w:val="001D4D27"/>
    <w:rsid w:val="001D5340"/>
    <w:rsid w:val="001D6487"/>
    <w:rsid w:val="001D6B3E"/>
    <w:rsid w:val="001D6B6B"/>
    <w:rsid w:val="001D6CB1"/>
    <w:rsid w:val="001D6D9E"/>
    <w:rsid w:val="001D76F8"/>
    <w:rsid w:val="001D777F"/>
    <w:rsid w:val="001E07D5"/>
    <w:rsid w:val="001E0CA9"/>
    <w:rsid w:val="001E0E94"/>
    <w:rsid w:val="001E145A"/>
    <w:rsid w:val="001E16CB"/>
    <w:rsid w:val="001E16FA"/>
    <w:rsid w:val="001E1B51"/>
    <w:rsid w:val="001E1C44"/>
    <w:rsid w:val="001E207C"/>
    <w:rsid w:val="001E37A0"/>
    <w:rsid w:val="001E3CAD"/>
    <w:rsid w:val="001E42B4"/>
    <w:rsid w:val="001E4985"/>
    <w:rsid w:val="001E52B5"/>
    <w:rsid w:val="001E584F"/>
    <w:rsid w:val="001E666E"/>
    <w:rsid w:val="001E6761"/>
    <w:rsid w:val="001E6F74"/>
    <w:rsid w:val="001E75B1"/>
    <w:rsid w:val="001F16AC"/>
    <w:rsid w:val="001F17B0"/>
    <w:rsid w:val="001F27F1"/>
    <w:rsid w:val="001F2859"/>
    <w:rsid w:val="001F46B5"/>
    <w:rsid w:val="001F485C"/>
    <w:rsid w:val="001F5B8F"/>
    <w:rsid w:val="001F5C56"/>
    <w:rsid w:val="001F63F4"/>
    <w:rsid w:val="001F69E1"/>
    <w:rsid w:val="001F6AAA"/>
    <w:rsid w:val="001F6DEF"/>
    <w:rsid w:val="001F713F"/>
    <w:rsid w:val="001F71D4"/>
    <w:rsid w:val="001F7663"/>
    <w:rsid w:val="001F78D2"/>
    <w:rsid w:val="00200624"/>
    <w:rsid w:val="0020091A"/>
    <w:rsid w:val="0020154C"/>
    <w:rsid w:val="002018D6"/>
    <w:rsid w:val="002018D9"/>
    <w:rsid w:val="00201DDB"/>
    <w:rsid w:val="00201EB3"/>
    <w:rsid w:val="00201F58"/>
    <w:rsid w:val="00202D37"/>
    <w:rsid w:val="002033D0"/>
    <w:rsid w:val="002035E0"/>
    <w:rsid w:val="00203619"/>
    <w:rsid w:val="00204777"/>
    <w:rsid w:val="00204CD7"/>
    <w:rsid w:val="002051A0"/>
    <w:rsid w:val="002054BF"/>
    <w:rsid w:val="0020559C"/>
    <w:rsid w:val="0020605C"/>
    <w:rsid w:val="00206918"/>
    <w:rsid w:val="0020691B"/>
    <w:rsid w:val="002078B8"/>
    <w:rsid w:val="00207F90"/>
    <w:rsid w:val="0021053A"/>
    <w:rsid w:val="00210B5F"/>
    <w:rsid w:val="00210BFF"/>
    <w:rsid w:val="0021127F"/>
    <w:rsid w:val="002115AA"/>
    <w:rsid w:val="00211621"/>
    <w:rsid w:val="00211708"/>
    <w:rsid w:val="00211A80"/>
    <w:rsid w:val="00212026"/>
    <w:rsid w:val="00212338"/>
    <w:rsid w:val="00212BEB"/>
    <w:rsid w:val="00212C6F"/>
    <w:rsid w:val="002133D7"/>
    <w:rsid w:val="00213F4D"/>
    <w:rsid w:val="002148FB"/>
    <w:rsid w:val="00214F27"/>
    <w:rsid w:val="00215EAA"/>
    <w:rsid w:val="00216095"/>
    <w:rsid w:val="0021682F"/>
    <w:rsid w:val="0021684D"/>
    <w:rsid w:val="00216A15"/>
    <w:rsid w:val="0021702F"/>
    <w:rsid w:val="0021747E"/>
    <w:rsid w:val="00217A70"/>
    <w:rsid w:val="00217DEC"/>
    <w:rsid w:val="00220058"/>
    <w:rsid w:val="00220FEB"/>
    <w:rsid w:val="00221A26"/>
    <w:rsid w:val="00221BFA"/>
    <w:rsid w:val="00222457"/>
    <w:rsid w:val="002227C6"/>
    <w:rsid w:val="00223807"/>
    <w:rsid w:val="00223F7F"/>
    <w:rsid w:val="0022425C"/>
    <w:rsid w:val="00224837"/>
    <w:rsid w:val="002256DB"/>
    <w:rsid w:val="00225750"/>
    <w:rsid w:val="00225A77"/>
    <w:rsid w:val="00225DC5"/>
    <w:rsid w:val="0022628A"/>
    <w:rsid w:val="0022657E"/>
    <w:rsid w:val="00226D56"/>
    <w:rsid w:val="00226D78"/>
    <w:rsid w:val="0022750D"/>
    <w:rsid w:val="00227836"/>
    <w:rsid w:val="00231270"/>
    <w:rsid w:val="002319D6"/>
    <w:rsid w:val="002329AE"/>
    <w:rsid w:val="00232D03"/>
    <w:rsid w:val="00233004"/>
    <w:rsid w:val="00233ED8"/>
    <w:rsid w:val="00234C65"/>
    <w:rsid w:val="00235198"/>
    <w:rsid w:val="00235A7F"/>
    <w:rsid w:val="00235B4A"/>
    <w:rsid w:val="00237035"/>
    <w:rsid w:val="00237099"/>
    <w:rsid w:val="0023754C"/>
    <w:rsid w:val="002377B5"/>
    <w:rsid w:val="00237DDA"/>
    <w:rsid w:val="002400FA"/>
    <w:rsid w:val="002411AE"/>
    <w:rsid w:val="002420BE"/>
    <w:rsid w:val="0024246E"/>
    <w:rsid w:val="00243667"/>
    <w:rsid w:val="00244B2A"/>
    <w:rsid w:val="00244DEC"/>
    <w:rsid w:val="00245AD3"/>
    <w:rsid w:val="00245D93"/>
    <w:rsid w:val="00245F88"/>
    <w:rsid w:val="0024675B"/>
    <w:rsid w:val="002500D2"/>
    <w:rsid w:val="00250846"/>
    <w:rsid w:val="002527D6"/>
    <w:rsid w:val="00252B74"/>
    <w:rsid w:val="0025310D"/>
    <w:rsid w:val="00253300"/>
    <w:rsid w:val="00253A71"/>
    <w:rsid w:val="00254399"/>
    <w:rsid w:val="00254A5B"/>
    <w:rsid w:val="00254B23"/>
    <w:rsid w:val="002550B6"/>
    <w:rsid w:val="00255331"/>
    <w:rsid w:val="00255C35"/>
    <w:rsid w:val="00255FE6"/>
    <w:rsid w:val="00256AC6"/>
    <w:rsid w:val="00256CCE"/>
    <w:rsid w:val="00257244"/>
    <w:rsid w:val="00257823"/>
    <w:rsid w:val="00257C91"/>
    <w:rsid w:val="00257D74"/>
    <w:rsid w:val="00257E98"/>
    <w:rsid w:val="002602B3"/>
    <w:rsid w:val="002609B1"/>
    <w:rsid w:val="00260AA8"/>
    <w:rsid w:val="0026137A"/>
    <w:rsid w:val="00261E50"/>
    <w:rsid w:val="00262115"/>
    <w:rsid w:val="00262A19"/>
    <w:rsid w:val="00263692"/>
    <w:rsid w:val="00263698"/>
    <w:rsid w:val="002669F0"/>
    <w:rsid w:val="002674D8"/>
    <w:rsid w:val="002711B7"/>
    <w:rsid w:val="002713EC"/>
    <w:rsid w:val="00271646"/>
    <w:rsid w:val="00272951"/>
    <w:rsid w:val="0027313D"/>
    <w:rsid w:val="00273367"/>
    <w:rsid w:val="00273BB4"/>
    <w:rsid w:val="00274ACC"/>
    <w:rsid w:val="002750F3"/>
    <w:rsid w:val="00275534"/>
    <w:rsid w:val="0027642A"/>
    <w:rsid w:val="002765D2"/>
    <w:rsid w:val="00277274"/>
    <w:rsid w:val="00277821"/>
    <w:rsid w:val="00277E67"/>
    <w:rsid w:val="0028028B"/>
    <w:rsid w:val="002803DA"/>
    <w:rsid w:val="00280484"/>
    <w:rsid w:val="002806CE"/>
    <w:rsid w:val="00280B0D"/>
    <w:rsid w:val="00280D61"/>
    <w:rsid w:val="00280F44"/>
    <w:rsid w:val="00281CF6"/>
    <w:rsid w:val="002822D3"/>
    <w:rsid w:val="0028279A"/>
    <w:rsid w:val="0028286E"/>
    <w:rsid w:val="00282A8E"/>
    <w:rsid w:val="00282D34"/>
    <w:rsid w:val="00283A1B"/>
    <w:rsid w:val="00284AEB"/>
    <w:rsid w:val="00285278"/>
    <w:rsid w:val="0028535B"/>
    <w:rsid w:val="00286631"/>
    <w:rsid w:val="002866BA"/>
    <w:rsid w:val="00286F85"/>
    <w:rsid w:val="002872BC"/>
    <w:rsid w:val="00287BD9"/>
    <w:rsid w:val="0029020D"/>
    <w:rsid w:val="0029022C"/>
    <w:rsid w:val="00290671"/>
    <w:rsid w:val="00290C43"/>
    <w:rsid w:val="002913A8"/>
    <w:rsid w:val="00291CC4"/>
    <w:rsid w:val="0029229E"/>
    <w:rsid w:val="002922A6"/>
    <w:rsid w:val="00292316"/>
    <w:rsid w:val="00292C6E"/>
    <w:rsid w:val="00292CC7"/>
    <w:rsid w:val="002937DC"/>
    <w:rsid w:val="0029421A"/>
    <w:rsid w:val="00296305"/>
    <w:rsid w:val="0029668D"/>
    <w:rsid w:val="00296A8A"/>
    <w:rsid w:val="002974A7"/>
    <w:rsid w:val="00297986"/>
    <w:rsid w:val="002A0166"/>
    <w:rsid w:val="002A16E1"/>
    <w:rsid w:val="002A1C89"/>
    <w:rsid w:val="002A1F9B"/>
    <w:rsid w:val="002A200E"/>
    <w:rsid w:val="002A219F"/>
    <w:rsid w:val="002A2BF1"/>
    <w:rsid w:val="002A3222"/>
    <w:rsid w:val="002A3565"/>
    <w:rsid w:val="002A4436"/>
    <w:rsid w:val="002A4BF8"/>
    <w:rsid w:val="002A4E6A"/>
    <w:rsid w:val="002A5460"/>
    <w:rsid w:val="002A5DB9"/>
    <w:rsid w:val="002A74CF"/>
    <w:rsid w:val="002A7C5C"/>
    <w:rsid w:val="002B0088"/>
    <w:rsid w:val="002B0799"/>
    <w:rsid w:val="002B0E6D"/>
    <w:rsid w:val="002B156E"/>
    <w:rsid w:val="002B252F"/>
    <w:rsid w:val="002B393F"/>
    <w:rsid w:val="002B3ED7"/>
    <w:rsid w:val="002B688D"/>
    <w:rsid w:val="002B6BA0"/>
    <w:rsid w:val="002B6E13"/>
    <w:rsid w:val="002B6F6A"/>
    <w:rsid w:val="002B70A1"/>
    <w:rsid w:val="002B725E"/>
    <w:rsid w:val="002B775B"/>
    <w:rsid w:val="002C033F"/>
    <w:rsid w:val="002C0C60"/>
    <w:rsid w:val="002C0CAB"/>
    <w:rsid w:val="002C133B"/>
    <w:rsid w:val="002C203D"/>
    <w:rsid w:val="002C282C"/>
    <w:rsid w:val="002C351B"/>
    <w:rsid w:val="002C36C2"/>
    <w:rsid w:val="002C38FC"/>
    <w:rsid w:val="002C40FE"/>
    <w:rsid w:val="002C417B"/>
    <w:rsid w:val="002C4361"/>
    <w:rsid w:val="002C46A4"/>
    <w:rsid w:val="002C4DA5"/>
    <w:rsid w:val="002C500E"/>
    <w:rsid w:val="002C502D"/>
    <w:rsid w:val="002C5AD8"/>
    <w:rsid w:val="002C5E95"/>
    <w:rsid w:val="002C6D18"/>
    <w:rsid w:val="002C72DE"/>
    <w:rsid w:val="002C789F"/>
    <w:rsid w:val="002C7AC5"/>
    <w:rsid w:val="002D00A4"/>
    <w:rsid w:val="002D0988"/>
    <w:rsid w:val="002D1D28"/>
    <w:rsid w:val="002D227B"/>
    <w:rsid w:val="002D2BB9"/>
    <w:rsid w:val="002D31D6"/>
    <w:rsid w:val="002D38C4"/>
    <w:rsid w:val="002D58BD"/>
    <w:rsid w:val="002D5F14"/>
    <w:rsid w:val="002D5F5B"/>
    <w:rsid w:val="002D702A"/>
    <w:rsid w:val="002D72B5"/>
    <w:rsid w:val="002D7B82"/>
    <w:rsid w:val="002D7C6E"/>
    <w:rsid w:val="002D7D44"/>
    <w:rsid w:val="002E02AE"/>
    <w:rsid w:val="002E060F"/>
    <w:rsid w:val="002E0C47"/>
    <w:rsid w:val="002E0CA9"/>
    <w:rsid w:val="002E0D22"/>
    <w:rsid w:val="002E0DD2"/>
    <w:rsid w:val="002E0F83"/>
    <w:rsid w:val="002E11C4"/>
    <w:rsid w:val="002E130E"/>
    <w:rsid w:val="002E133D"/>
    <w:rsid w:val="002E18DD"/>
    <w:rsid w:val="002E191B"/>
    <w:rsid w:val="002E1A49"/>
    <w:rsid w:val="002E1DBA"/>
    <w:rsid w:val="002E27AB"/>
    <w:rsid w:val="002E2ED8"/>
    <w:rsid w:val="002E2FFB"/>
    <w:rsid w:val="002E319D"/>
    <w:rsid w:val="002E34EE"/>
    <w:rsid w:val="002E3C5B"/>
    <w:rsid w:val="002E3E6A"/>
    <w:rsid w:val="002E43E9"/>
    <w:rsid w:val="002E4BF2"/>
    <w:rsid w:val="002E4F86"/>
    <w:rsid w:val="002E54E8"/>
    <w:rsid w:val="002E6DB3"/>
    <w:rsid w:val="002E6EEC"/>
    <w:rsid w:val="002E7433"/>
    <w:rsid w:val="002E7B81"/>
    <w:rsid w:val="002E7E8F"/>
    <w:rsid w:val="002F02AE"/>
    <w:rsid w:val="002F0347"/>
    <w:rsid w:val="002F0542"/>
    <w:rsid w:val="002F0B8D"/>
    <w:rsid w:val="002F0C0F"/>
    <w:rsid w:val="002F1263"/>
    <w:rsid w:val="002F140D"/>
    <w:rsid w:val="002F16D5"/>
    <w:rsid w:val="002F1C27"/>
    <w:rsid w:val="002F1E2E"/>
    <w:rsid w:val="002F1EB2"/>
    <w:rsid w:val="002F1EE2"/>
    <w:rsid w:val="002F389A"/>
    <w:rsid w:val="002F4DE0"/>
    <w:rsid w:val="002F5566"/>
    <w:rsid w:val="002F5B66"/>
    <w:rsid w:val="002F61EB"/>
    <w:rsid w:val="002F63FA"/>
    <w:rsid w:val="002F6DE2"/>
    <w:rsid w:val="002F77F1"/>
    <w:rsid w:val="0030044B"/>
    <w:rsid w:val="0030072F"/>
    <w:rsid w:val="0030170B"/>
    <w:rsid w:val="00302D2E"/>
    <w:rsid w:val="00302F2D"/>
    <w:rsid w:val="00303209"/>
    <w:rsid w:val="00303356"/>
    <w:rsid w:val="003041AD"/>
    <w:rsid w:val="0030425B"/>
    <w:rsid w:val="00305582"/>
    <w:rsid w:val="003060D3"/>
    <w:rsid w:val="003061C9"/>
    <w:rsid w:val="00306CA9"/>
    <w:rsid w:val="00307112"/>
    <w:rsid w:val="00307D36"/>
    <w:rsid w:val="00307F04"/>
    <w:rsid w:val="00310299"/>
    <w:rsid w:val="00310447"/>
    <w:rsid w:val="003104AE"/>
    <w:rsid w:val="0031054A"/>
    <w:rsid w:val="00310A6F"/>
    <w:rsid w:val="00311B1D"/>
    <w:rsid w:val="00311FC6"/>
    <w:rsid w:val="00312420"/>
    <w:rsid w:val="00312FF6"/>
    <w:rsid w:val="00313177"/>
    <w:rsid w:val="00313282"/>
    <w:rsid w:val="003132CB"/>
    <w:rsid w:val="00313818"/>
    <w:rsid w:val="00313831"/>
    <w:rsid w:val="00313E84"/>
    <w:rsid w:val="0031414A"/>
    <w:rsid w:val="00314971"/>
    <w:rsid w:val="00316B21"/>
    <w:rsid w:val="00316DB1"/>
    <w:rsid w:val="00317099"/>
    <w:rsid w:val="0031749B"/>
    <w:rsid w:val="00317E6E"/>
    <w:rsid w:val="003207E2"/>
    <w:rsid w:val="00320DC7"/>
    <w:rsid w:val="00321212"/>
    <w:rsid w:val="0032169B"/>
    <w:rsid w:val="00321BF0"/>
    <w:rsid w:val="00321C22"/>
    <w:rsid w:val="00321F0E"/>
    <w:rsid w:val="00322426"/>
    <w:rsid w:val="00322C1D"/>
    <w:rsid w:val="00323001"/>
    <w:rsid w:val="003238C4"/>
    <w:rsid w:val="00324011"/>
    <w:rsid w:val="00324037"/>
    <w:rsid w:val="003241DB"/>
    <w:rsid w:val="00324436"/>
    <w:rsid w:val="00325772"/>
    <w:rsid w:val="003266F2"/>
    <w:rsid w:val="00326F45"/>
    <w:rsid w:val="003270E6"/>
    <w:rsid w:val="00327570"/>
    <w:rsid w:val="00327CB9"/>
    <w:rsid w:val="00327EB1"/>
    <w:rsid w:val="003300A4"/>
    <w:rsid w:val="003302A6"/>
    <w:rsid w:val="003303B2"/>
    <w:rsid w:val="00330603"/>
    <w:rsid w:val="00330725"/>
    <w:rsid w:val="00330BCD"/>
    <w:rsid w:val="003310FF"/>
    <w:rsid w:val="003313F5"/>
    <w:rsid w:val="00331E40"/>
    <w:rsid w:val="00331F71"/>
    <w:rsid w:val="00333679"/>
    <w:rsid w:val="00334090"/>
    <w:rsid w:val="003341EE"/>
    <w:rsid w:val="00334386"/>
    <w:rsid w:val="00334F99"/>
    <w:rsid w:val="0033563B"/>
    <w:rsid w:val="00335F85"/>
    <w:rsid w:val="003367D3"/>
    <w:rsid w:val="0033697D"/>
    <w:rsid w:val="00337286"/>
    <w:rsid w:val="00337A47"/>
    <w:rsid w:val="00337CB0"/>
    <w:rsid w:val="0034059D"/>
    <w:rsid w:val="00341589"/>
    <w:rsid w:val="00341971"/>
    <w:rsid w:val="00341B39"/>
    <w:rsid w:val="00342000"/>
    <w:rsid w:val="00342623"/>
    <w:rsid w:val="0034290D"/>
    <w:rsid w:val="00343D55"/>
    <w:rsid w:val="00344298"/>
    <w:rsid w:val="00344E49"/>
    <w:rsid w:val="00344F72"/>
    <w:rsid w:val="0034562C"/>
    <w:rsid w:val="003459D9"/>
    <w:rsid w:val="00345C89"/>
    <w:rsid w:val="00346212"/>
    <w:rsid w:val="00346D94"/>
    <w:rsid w:val="00346E87"/>
    <w:rsid w:val="00347600"/>
    <w:rsid w:val="0034774C"/>
    <w:rsid w:val="00347D98"/>
    <w:rsid w:val="00351468"/>
    <w:rsid w:val="00351F24"/>
    <w:rsid w:val="0035232E"/>
    <w:rsid w:val="00353184"/>
    <w:rsid w:val="00353A6D"/>
    <w:rsid w:val="003544DD"/>
    <w:rsid w:val="003546CC"/>
    <w:rsid w:val="00354E0C"/>
    <w:rsid w:val="00354F0D"/>
    <w:rsid w:val="003550D8"/>
    <w:rsid w:val="00355739"/>
    <w:rsid w:val="00355B78"/>
    <w:rsid w:val="00355CE6"/>
    <w:rsid w:val="0035632A"/>
    <w:rsid w:val="0035635C"/>
    <w:rsid w:val="00356572"/>
    <w:rsid w:val="00356841"/>
    <w:rsid w:val="00356A1E"/>
    <w:rsid w:val="00356EE5"/>
    <w:rsid w:val="003575E7"/>
    <w:rsid w:val="00357627"/>
    <w:rsid w:val="0035776C"/>
    <w:rsid w:val="00357BA6"/>
    <w:rsid w:val="003601A9"/>
    <w:rsid w:val="00360C43"/>
    <w:rsid w:val="00360F0B"/>
    <w:rsid w:val="0036153D"/>
    <w:rsid w:val="00362BAB"/>
    <w:rsid w:val="00362BD3"/>
    <w:rsid w:val="00363D16"/>
    <w:rsid w:val="00363F90"/>
    <w:rsid w:val="003640A0"/>
    <w:rsid w:val="0036447E"/>
    <w:rsid w:val="00364648"/>
    <w:rsid w:val="00364B71"/>
    <w:rsid w:val="0036552E"/>
    <w:rsid w:val="0036568F"/>
    <w:rsid w:val="00365ACB"/>
    <w:rsid w:val="0036664E"/>
    <w:rsid w:val="0036694D"/>
    <w:rsid w:val="00366AA2"/>
    <w:rsid w:val="00366DB5"/>
    <w:rsid w:val="0036765C"/>
    <w:rsid w:val="0037029C"/>
    <w:rsid w:val="00371C48"/>
    <w:rsid w:val="0037215A"/>
    <w:rsid w:val="0037251E"/>
    <w:rsid w:val="00372718"/>
    <w:rsid w:val="003728FC"/>
    <w:rsid w:val="00372932"/>
    <w:rsid w:val="003733E8"/>
    <w:rsid w:val="00373DF6"/>
    <w:rsid w:val="00374901"/>
    <w:rsid w:val="00374AB4"/>
    <w:rsid w:val="0037563F"/>
    <w:rsid w:val="00375EF3"/>
    <w:rsid w:val="00375FF6"/>
    <w:rsid w:val="0037650E"/>
    <w:rsid w:val="0037726E"/>
    <w:rsid w:val="0037738D"/>
    <w:rsid w:val="003774B2"/>
    <w:rsid w:val="00377561"/>
    <w:rsid w:val="003775A0"/>
    <w:rsid w:val="00377BF6"/>
    <w:rsid w:val="00377C5B"/>
    <w:rsid w:val="00377EA3"/>
    <w:rsid w:val="0038077F"/>
    <w:rsid w:val="003807D3"/>
    <w:rsid w:val="003808E3"/>
    <w:rsid w:val="003813C3"/>
    <w:rsid w:val="00381793"/>
    <w:rsid w:val="00381933"/>
    <w:rsid w:val="00381E98"/>
    <w:rsid w:val="00382F08"/>
    <w:rsid w:val="00383194"/>
    <w:rsid w:val="003832E6"/>
    <w:rsid w:val="00383AF1"/>
    <w:rsid w:val="00384EA7"/>
    <w:rsid w:val="0038500E"/>
    <w:rsid w:val="00385930"/>
    <w:rsid w:val="00385A55"/>
    <w:rsid w:val="003862CF"/>
    <w:rsid w:val="00386502"/>
    <w:rsid w:val="00386A32"/>
    <w:rsid w:val="00386D18"/>
    <w:rsid w:val="00387935"/>
    <w:rsid w:val="00387AC7"/>
    <w:rsid w:val="00387D4C"/>
    <w:rsid w:val="00390CE5"/>
    <w:rsid w:val="003910ED"/>
    <w:rsid w:val="00391DCB"/>
    <w:rsid w:val="003926BA"/>
    <w:rsid w:val="00392747"/>
    <w:rsid w:val="00392A53"/>
    <w:rsid w:val="00392DB4"/>
    <w:rsid w:val="0039330A"/>
    <w:rsid w:val="003933A1"/>
    <w:rsid w:val="00393845"/>
    <w:rsid w:val="00394B33"/>
    <w:rsid w:val="003955CC"/>
    <w:rsid w:val="00396444"/>
    <w:rsid w:val="00396785"/>
    <w:rsid w:val="00396AFA"/>
    <w:rsid w:val="00396B3C"/>
    <w:rsid w:val="00396BE3"/>
    <w:rsid w:val="00396C22"/>
    <w:rsid w:val="00396DCD"/>
    <w:rsid w:val="003975E8"/>
    <w:rsid w:val="003978B2"/>
    <w:rsid w:val="00397D1D"/>
    <w:rsid w:val="00397EE7"/>
    <w:rsid w:val="00397F7C"/>
    <w:rsid w:val="003A0660"/>
    <w:rsid w:val="003A0A6A"/>
    <w:rsid w:val="003A0A97"/>
    <w:rsid w:val="003A1A02"/>
    <w:rsid w:val="003A1C9F"/>
    <w:rsid w:val="003A1E2A"/>
    <w:rsid w:val="003A1F70"/>
    <w:rsid w:val="003A207D"/>
    <w:rsid w:val="003A249C"/>
    <w:rsid w:val="003A2523"/>
    <w:rsid w:val="003A25F0"/>
    <w:rsid w:val="003A36E2"/>
    <w:rsid w:val="003A3710"/>
    <w:rsid w:val="003A3BE6"/>
    <w:rsid w:val="003A3E3B"/>
    <w:rsid w:val="003A4AF6"/>
    <w:rsid w:val="003A56D7"/>
    <w:rsid w:val="003A58CD"/>
    <w:rsid w:val="003A5ABF"/>
    <w:rsid w:val="003A67A5"/>
    <w:rsid w:val="003A6EBA"/>
    <w:rsid w:val="003A72C7"/>
    <w:rsid w:val="003A74BF"/>
    <w:rsid w:val="003A7527"/>
    <w:rsid w:val="003A7B46"/>
    <w:rsid w:val="003A7F6F"/>
    <w:rsid w:val="003B02C3"/>
    <w:rsid w:val="003B03BC"/>
    <w:rsid w:val="003B1641"/>
    <w:rsid w:val="003B198B"/>
    <w:rsid w:val="003B1ADB"/>
    <w:rsid w:val="003B20AE"/>
    <w:rsid w:val="003B24BE"/>
    <w:rsid w:val="003B2B2C"/>
    <w:rsid w:val="003B3FBD"/>
    <w:rsid w:val="003B45F0"/>
    <w:rsid w:val="003B52EB"/>
    <w:rsid w:val="003B5895"/>
    <w:rsid w:val="003B6497"/>
    <w:rsid w:val="003B76DF"/>
    <w:rsid w:val="003B7AA0"/>
    <w:rsid w:val="003B7B18"/>
    <w:rsid w:val="003C01D8"/>
    <w:rsid w:val="003C0283"/>
    <w:rsid w:val="003C03E9"/>
    <w:rsid w:val="003C0512"/>
    <w:rsid w:val="003C0643"/>
    <w:rsid w:val="003C2B75"/>
    <w:rsid w:val="003C2DCE"/>
    <w:rsid w:val="003C2DD3"/>
    <w:rsid w:val="003C2FD9"/>
    <w:rsid w:val="003C320D"/>
    <w:rsid w:val="003C3676"/>
    <w:rsid w:val="003C38EC"/>
    <w:rsid w:val="003C3A2E"/>
    <w:rsid w:val="003C4069"/>
    <w:rsid w:val="003C474E"/>
    <w:rsid w:val="003C4C56"/>
    <w:rsid w:val="003C4DDA"/>
    <w:rsid w:val="003C4F50"/>
    <w:rsid w:val="003C4FB4"/>
    <w:rsid w:val="003C60F0"/>
    <w:rsid w:val="003C6794"/>
    <w:rsid w:val="003C6C00"/>
    <w:rsid w:val="003C7360"/>
    <w:rsid w:val="003C7640"/>
    <w:rsid w:val="003C7B67"/>
    <w:rsid w:val="003D1002"/>
    <w:rsid w:val="003D18B6"/>
    <w:rsid w:val="003D1A2A"/>
    <w:rsid w:val="003D1C16"/>
    <w:rsid w:val="003D1D1D"/>
    <w:rsid w:val="003D2FC8"/>
    <w:rsid w:val="003D339D"/>
    <w:rsid w:val="003D3856"/>
    <w:rsid w:val="003D3C36"/>
    <w:rsid w:val="003D3CF8"/>
    <w:rsid w:val="003D3D09"/>
    <w:rsid w:val="003D3D23"/>
    <w:rsid w:val="003D3FB5"/>
    <w:rsid w:val="003D40F3"/>
    <w:rsid w:val="003D421D"/>
    <w:rsid w:val="003D43FF"/>
    <w:rsid w:val="003D4784"/>
    <w:rsid w:val="003D57AB"/>
    <w:rsid w:val="003D5B65"/>
    <w:rsid w:val="003D5F44"/>
    <w:rsid w:val="003D5F4B"/>
    <w:rsid w:val="003D7099"/>
    <w:rsid w:val="003D7701"/>
    <w:rsid w:val="003D7F4D"/>
    <w:rsid w:val="003E01DF"/>
    <w:rsid w:val="003E0311"/>
    <w:rsid w:val="003E0339"/>
    <w:rsid w:val="003E0A17"/>
    <w:rsid w:val="003E0D33"/>
    <w:rsid w:val="003E15F6"/>
    <w:rsid w:val="003E1919"/>
    <w:rsid w:val="003E1A5C"/>
    <w:rsid w:val="003E1B85"/>
    <w:rsid w:val="003E1F82"/>
    <w:rsid w:val="003E2CF7"/>
    <w:rsid w:val="003E303B"/>
    <w:rsid w:val="003E4470"/>
    <w:rsid w:val="003E4688"/>
    <w:rsid w:val="003E4973"/>
    <w:rsid w:val="003E4B9B"/>
    <w:rsid w:val="003E5385"/>
    <w:rsid w:val="003E5F84"/>
    <w:rsid w:val="003E604E"/>
    <w:rsid w:val="003E60E2"/>
    <w:rsid w:val="003E678D"/>
    <w:rsid w:val="003E692E"/>
    <w:rsid w:val="003E6F95"/>
    <w:rsid w:val="003E79DF"/>
    <w:rsid w:val="003F0469"/>
    <w:rsid w:val="003F0B41"/>
    <w:rsid w:val="003F0D15"/>
    <w:rsid w:val="003F1703"/>
    <w:rsid w:val="003F170F"/>
    <w:rsid w:val="003F28F2"/>
    <w:rsid w:val="003F29FF"/>
    <w:rsid w:val="003F2C21"/>
    <w:rsid w:val="003F2D37"/>
    <w:rsid w:val="003F3EAF"/>
    <w:rsid w:val="003F3F76"/>
    <w:rsid w:val="003F3F96"/>
    <w:rsid w:val="003F404F"/>
    <w:rsid w:val="003F4203"/>
    <w:rsid w:val="003F44F1"/>
    <w:rsid w:val="003F516E"/>
    <w:rsid w:val="003F5514"/>
    <w:rsid w:val="003F5F96"/>
    <w:rsid w:val="003F60E7"/>
    <w:rsid w:val="003F6BCA"/>
    <w:rsid w:val="003F7EB1"/>
    <w:rsid w:val="004002B3"/>
    <w:rsid w:val="00400A7C"/>
    <w:rsid w:val="00401319"/>
    <w:rsid w:val="0040135F"/>
    <w:rsid w:val="0040189A"/>
    <w:rsid w:val="004018B3"/>
    <w:rsid w:val="004019CF"/>
    <w:rsid w:val="00402777"/>
    <w:rsid w:val="004028E0"/>
    <w:rsid w:val="004033BD"/>
    <w:rsid w:val="00403A4F"/>
    <w:rsid w:val="00404059"/>
    <w:rsid w:val="00404383"/>
    <w:rsid w:val="00405074"/>
    <w:rsid w:val="00406258"/>
    <w:rsid w:val="00406768"/>
    <w:rsid w:val="00406855"/>
    <w:rsid w:val="00406917"/>
    <w:rsid w:val="00406BD4"/>
    <w:rsid w:val="00406D9A"/>
    <w:rsid w:val="00406E3C"/>
    <w:rsid w:val="0040712E"/>
    <w:rsid w:val="00407248"/>
    <w:rsid w:val="00407A0C"/>
    <w:rsid w:val="00407A4E"/>
    <w:rsid w:val="004102A7"/>
    <w:rsid w:val="00410A97"/>
    <w:rsid w:val="00410BB2"/>
    <w:rsid w:val="00411428"/>
    <w:rsid w:val="0041189F"/>
    <w:rsid w:val="004118A5"/>
    <w:rsid w:val="004120A5"/>
    <w:rsid w:val="004125C9"/>
    <w:rsid w:val="00412897"/>
    <w:rsid w:val="00413CE0"/>
    <w:rsid w:val="004146B3"/>
    <w:rsid w:val="00414C23"/>
    <w:rsid w:val="00414F17"/>
    <w:rsid w:val="00415B88"/>
    <w:rsid w:val="00416A1A"/>
    <w:rsid w:val="004170B0"/>
    <w:rsid w:val="004175CC"/>
    <w:rsid w:val="00417BA2"/>
    <w:rsid w:val="00417CCE"/>
    <w:rsid w:val="0042052F"/>
    <w:rsid w:val="00420B5D"/>
    <w:rsid w:val="00421D0C"/>
    <w:rsid w:val="004231C1"/>
    <w:rsid w:val="00423603"/>
    <w:rsid w:val="00423ED6"/>
    <w:rsid w:val="00424314"/>
    <w:rsid w:val="00424430"/>
    <w:rsid w:val="004258AB"/>
    <w:rsid w:val="00426972"/>
    <w:rsid w:val="00426C40"/>
    <w:rsid w:val="0042717B"/>
    <w:rsid w:val="0043022F"/>
    <w:rsid w:val="004306FE"/>
    <w:rsid w:val="00430CBF"/>
    <w:rsid w:val="004312F7"/>
    <w:rsid w:val="004318BE"/>
    <w:rsid w:val="00431A0F"/>
    <w:rsid w:val="00432460"/>
    <w:rsid w:val="004336AF"/>
    <w:rsid w:val="004336FC"/>
    <w:rsid w:val="00434045"/>
    <w:rsid w:val="004348F3"/>
    <w:rsid w:val="00434B41"/>
    <w:rsid w:val="00435551"/>
    <w:rsid w:val="00435883"/>
    <w:rsid w:val="00436617"/>
    <w:rsid w:val="00436CD6"/>
    <w:rsid w:val="00436F8C"/>
    <w:rsid w:val="0043705E"/>
    <w:rsid w:val="0043794A"/>
    <w:rsid w:val="0043799F"/>
    <w:rsid w:val="00437F12"/>
    <w:rsid w:val="00437F20"/>
    <w:rsid w:val="004403E6"/>
    <w:rsid w:val="00440D4A"/>
    <w:rsid w:val="00440F3F"/>
    <w:rsid w:val="004413C6"/>
    <w:rsid w:val="0044208F"/>
    <w:rsid w:val="004424E4"/>
    <w:rsid w:val="004425CC"/>
    <w:rsid w:val="004426A4"/>
    <w:rsid w:val="0044273A"/>
    <w:rsid w:val="004428BB"/>
    <w:rsid w:val="00442983"/>
    <w:rsid w:val="00442F8E"/>
    <w:rsid w:val="004436EB"/>
    <w:rsid w:val="00443C9E"/>
    <w:rsid w:val="00444C5A"/>
    <w:rsid w:val="00444EBB"/>
    <w:rsid w:val="00446D0A"/>
    <w:rsid w:val="00446EDB"/>
    <w:rsid w:val="00447271"/>
    <w:rsid w:val="004473F5"/>
    <w:rsid w:val="00447D8A"/>
    <w:rsid w:val="00447EDB"/>
    <w:rsid w:val="00450008"/>
    <w:rsid w:val="004501AC"/>
    <w:rsid w:val="004506C7"/>
    <w:rsid w:val="004507D1"/>
    <w:rsid w:val="00450B30"/>
    <w:rsid w:val="00450CB3"/>
    <w:rsid w:val="00450CE3"/>
    <w:rsid w:val="004510F7"/>
    <w:rsid w:val="0045207A"/>
    <w:rsid w:val="004520EB"/>
    <w:rsid w:val="004524F6"/>
    <w:rsid w:val="00452BFA"/>
    <w:rsid w:val="004533A9"/>
    <w:rsid w:val="00453F8E"/>
    <w:rsid w:val="00454316"/>
    <w:rsid w:val="00455D01"/>
    <w:rsid w:val="00455E78"/>
    <w:rsid w:val="00456C04"/>
    <w:rsid w:val="00456CA5"/>
    <w:rsid w:val="0045767B"/>
    <w:rsid w:val="00457F3A"/>
    <w:rsid w:val="004606D6"/>
    <w:rsid w:val="00461050"/>
    <w:rsid w:val="004615D8"/>
    <w:rsid w:val="00461718"/>
    <w:rsid w:val="0046183A"/>
    <w:rsid w:val="00461B7E"/>
    <w:rsid w:val="00461EB0"/>
    <w:rsid w:val="00462363"/>
    <w:rsid w:val="00463153"/>
    <w:rsid w:val="00463607"/>
    <w:rsid w:val="004640BF"/>
    <w:rsid w:val="00464261"/>
    <w:rsid w:val="00464F05"/>
    <w:rsid w:val="0046525F"/>
    <w:rsid w:val="004658E1"/>
    <w:rsid w:val="0046600B"/>
    <w:rsid w:val="004663DA"/>
    <w:rsid w:val="00466E55"/>
    <w:rsid w:val="0046737F"/>
    <w:rsid w:val="00467403"/>
    <w:rsid w:val="004674A6"/>
    <w:rsid w:val="00467C5B"/>
    <w:rsid w:val="00467DEC"/>
    <w:rsid w:val="00470294"/>
    <w:rsid w:val="004707C9"/>
    <w:rsid w:val="00471062"/>
    <w:rsid w:val="004717F2"/>
    <w:rsid w:val="00471BF6"/>
    <w:rsid w:val="0047256C"/>
    <w:rsid w:val="0047259F"/>
    <w:rsid w:val="004727C3"/>
    <w:rsid w:val="0047330C"/>
    <w:rsid w:val="00473313"/>
    <w:rsid w:val="004735AA"/>
    <w:rsid w:val="00473E2E"/>
    <w:rsid w:val="004742EC"/>
    <w:rsid w:val="00474477"/>
    <w:rsid w:val="00474C55"/>
    <w:rsid w:val="00474E95"/>
    <w:rsid w:val="0047533B"/>
    <w:rsid w:val="00475577"/>
    <w:rsid w:val="004759B3"/>
    <w:rsid w:val="00475CAB"/>
    <w:rsid w:val="00476211"/>
    <w:rsid w:val="00476802"/>
    <w:rsid w:val="00476FDB"/>
    <w:rsid w:val="004772B0"/>
    <w:rsid w:val="00477800"/>
    <w:rsid w:val="00477E81"/>
    <w:rsid w:val="0048028A"/>
    <w:rsid w:val="0048189D"/>
    <w:rsid w:val="004818CC"/>
    <w:rsid w:val="00481E6B"/>
    <w:rsid w:val="00482552"/>
    <w:rsid w:val="0048321D"/>
    <w:rsid w:val="00483EEF"/>
    <w:rsid w:val="00484809"/>
    <w:rsid w:val="0048522D"/>
    <w:rsid w:val="00485EFC"/>
    <w:rsid w:val="00485FEB"/>
    <w:rsid w:val="0048614E"/>
    <w:rsid w:val="00486373"/>
    <w:rsid w:val="00486823"/>
    <w:rsid w:val="00486E93"/>
    <w:rsid w:val="00487C8A"/>
    <w:rsid w:val="00490219"/>
    <w:rsid w:val="00490276"/>
    <w:rsid w:val="00490559"/>
    <w:rsid w:val="004911E7"/>
    <w:rsid w:val="00491270"/>
    <w:rsid w:val="00492357"/>
    <w:rsid w:val="00492561"/>
    <w:rsid w:val="0049310C"/>
    <w:rsid w:val="00493236"/>
    <w:rsid w:val="004933D7"/>
    <w:rsid w:val="00493F9F"/>
    <w:rsid w:val="00494AF8"/>
    <w:rsid w:val="00495D01"/>
    <w:rsid w:val="0049611D"/>
    <w:rsid w:val="0049776D"/>
    <w:rsid w:val="004A11A8"/>
    <w:rsid w:val="004A1547"/>
    <w:rsid w:val="004A16A6"/>
    <w:rsid w:val="004A1DB3"/>
    <w:rsid w:val="004A2A89"/>
    <w:rsid w:val="004A3C67"/>
    <w:rsid w:val="004A3E38"/>
    <w:rsid w:val="004A4296"/>
    <w:rsid w:val="004A4396"/>
    <w:rsid w:val="004A45EA"/>
    <w:rsid w:val="004A45FE"/>
    <w:rsid w:val="004A4C7D"/>
    <w:rsid w:val="004A4DAE"/>
    <w:rsid w:val="004A51C8"/>
    <w:rsid w:val="004A5561"/>
    <w:rsid w:val="004A5A48"/>
    <w:rsid w:val="004A5CAB"/>
    <w:rsid w:val="004A5F8C"/>
    <w:rsid w:val="004A6294"/>
    <w:rsid w:val="004A6315"/>
    <w:rsid w:val="004A6486"/>
    <w:rsid w:val="004A79D5"/>
    <w:rsid w:val="004B0038"/>
    <w:rsid w:val="004B02AF"/>
    <w:rsid w:val="004B0321"/>
    <w:rsid w:val="004B0D0E"/>
    <w:rsid w:val="004B150F"/>
    <w:rsid w:val="004B175F"/>
    <w:rsid w:val="004B1B6D"/>
    <w:rsid w:val="004B1C1E"/>
    <w:rsid w:val="004B1F16"/>
    <w:rsid w:val="004B2C7E"/>
    <w:rsid w:val="004B342C"/>
    <w:rsid w:val="004B3F06"/>
    <w:rsid w:val="004B4944"/>
    <w:rsid w:val="004B4EBF"/>
    <w:rsid w:val="004B5ADF"/>
    <w:rsid w:val="004B5BF8"/>
    <w:rsid w:val="004B5E06"/>
    <w:rsid w:val="004B609B"/>
    <w:rsid w:val="004B7054"/>
    <w:rsid w:val="004B7248"/>
    <w:rsid w:val="004B7767"/>
    <w:rsid w:val="004B7B36"/>
    <w:rsid w:val="004B7D19"/>
    <w:rsid w:val="004C05AE"/>
    <w:rsid w:val="004C0AD3"/>
    <w:rsid w:val="004C0D49"/>
    <w:rsid w:val="004C0F15"/>
    <w:rsid w:val="004C11C3"/>
    <w:rsid w:val="004C16BB"/>
    <w:rsid w:val="004C196F"/>
    <w:rsid w:val="004C1FBF"/>
    <w:rsid w:val="004C2CEF"/>
    <w:rsid w:val="004C3C03"/>
    <w:rsid w:val="004C3DED"/>
    <w:rsid w:val="004C4513"/>
    <w:rsid w:val="004C503B"/>
    <w:rsid w:val="004C5E7D"/>
    <w:rsid w:val="004C627B"/>
    <w:rsid w:val="004C6830"/>
    <w:rsid w:val="004C6BAA"/>
    <w:rsid w:val="004C7168"/>
    <w:rsid w:val="004C71BF"/>
    <w:rsid w:val="004C791B"/>
    <w:rsid w:val="004C7EC6"/>
    <w:rsid w:val="004D021E"/>
    <w:rsid w:val="004D0D5D"/>
    <w:rsid w:val="004D1196"/>
    <w:rsid w:val="004D1570"/>
    <w:rsid w:val="004D1BC8"/>
    <w:rsid w:val="004D2093"/>
    <w:rsid w:val="004D2730"/>
    <w:rsid w:val="004D3045"/>
    <w:rsid w:val="004D3787"/>
    <w:rsid w:val="004D3B36"/>
    <w:rsid w:val="004D3ECE"/>
    <w:rsid w:val="004D4351"/>
    <w:rsid w:val="004D6256"/>
    <w:rsid w:val="004D6846"/>
    <w:rsid w:val="004D71FA"/>
    <w:rsid w:val="004D748F"/>
    <w:rsid w:val="004E1117"/>
    <w:rsid w:val="004E1C99"/>
    <w:rsid w:val="004E2A8E"/>
    <w:rsid w:val="004E2CAF"/>
    <w:rsid w:val="004E2F40"/>
    <w:rsid w:val="004E36CC"/>
    <w:rsid w:val="004E3A0D"/>
    <w:rsid w:val="004E3AFB"/>
    <w:rsid w:val="004E3FE1"/>
    <w:rsid w:val="004E410A"/>
    <w:rsid w:val="004E46C7"/>
    <w:rsid w:val="004E4947"/>
    <w:rsid w:val="004E4BDA"/>
    <w:rsid w:val="004E5184"/>
    <w:rsid w:val="004E715F"/>
    <w:rsid w:val="004E7DEA"/>
    <w:rsid w:val="004F0C0F"/>
    <w:rsid w:val="004F0D1F"/>
    <w:rsid w:val="004F0EB4"/>
    <w:rsid w:val="004F1567"/>
    <w:rsid w:val="004F329C"/>
    <w:rsid w:val="004F3CC6"/>
    <w:rsid w:val="004F4723"/>
    <w:rsid w:val="004F47CA"/>
    <w:rsid w:val="004F5936"/>
    <w:rsid w:val="004F5B1F"/>
    <w:rsid w:val="004F600A"/>
    <w:rsid w:val="004F6F48"/>
    <w:rsid w:val="004F7AE3"/>
    <w:rsid w:val="0050012C"/>
    <w:rsid w:val="0050031D"/>
    <w:rsid w:val="00500853"/>
    <w:rsid w:val="00500A67"/>
    <w:rsid w:val="00500E4A"/>
    <w:rsid w:val="00501D48"/>
    <w:rsid w:val="00503219"/>
    <w:rsid w:val="0050351D"/>
    <w:rsid w:val="00503B41"/>
    <w:rsid w:val="00505253"/>
    <w:rsid w:val="005059FE"/>
    <w:rsid w:val="005064D8"/>
    <w:rsid w:val="00506EA4"/>
    <w:rsid w:val="00507013"/>
    <w:rsid w:val="005074EA"/>
    <w:rsid w:val="00507C15"/>
    <w:rsid w:val="00507C53"/>
    <w:rsid w:val="00507FF0"/>
    <w:rsid w:val="005108C3"/>
    <w:rsid w:val="00510EEC"/>
    <w:rsid w:val="0051162B"/>
    <w:rsid w:val="005117BF"/>
    <w:rsid w:val="00512028"/>
    <w:rsid w:val="005130C1"/>
    <w:rsid w:val="00513540"/>
    <w:rsid w:val="0051366F"/>
    <w:rsid w:val="0051376C"/>
    <w:rsid w:val="005137F3"/>
    <w:rsid w:val="00513B07"/>
    <w:rsid w:val="0051420E"/>
    <w:rsid w:val="00514A43"/>
    <w:rsid w:val="00514A84"/>
    <w:rsid w:val="005154C5"/>
    <w:rsid w:val="00515B71"/>
    <w:rsid w:val="00515BAD"/>
    <w:rsid w:val="00515EA0"/>
    <w:rsid w:val="0051643F"/>
    <w:rsid w:val="005165B5"/>
    <w:rsid w:val="00516E82"/>
    <w:rsid w:val="005170FF"/>
    <w:rsid w:val="00520263"/>
    <w:rsid w:val="00521010"/>
    <w:rsid w:val="0052106B"/>
    <w:rsid w:val="005211CF"/>
    <w:rsid w:val="00521707"/>
    <w:rsid w:val="00521959"/>
    <w:rsid w:val="00522084"/>
    <w:rsid w:val="005220DA"/>
    <w:rsid w:val="005229DE"/>
    <w:rsid w:val="00522DCF"/>
    <w:rsid w:val="00522E20"/>
    <w:rsid w:val="00523D65"/>
    <w:rsid w:val="00524356"/>
    <w:rsid w:val="00524488"/>
    <w:rsid w:val="00524A7D"/>
    <w:rsid w:val="00525362"/>
    <w:rsid w:val="005256A2"/>
    <w:rsid w:val="005264EB"/>
    <w:rsid w:val="005265F3"/>
    <w:rsid w:val="0052672A"/>
    <w:rsid w:val="00526D16"/>
    <w:rsid w:val="00526E2A"/>
    <w:rsid w:val="005272A2"/>
    <w:rsid w:val="00530E99"/>
    <w:rsid w:val="00531A7A"/>
    <w:rsid w:val="0053237C"/>
    <w:rsid w:val="0053262A"/>
    <w:rsid w:val="0053272F"/>
    <w:rsid w:val="00532AC5"/>
    <w:rsid w:val="00532D57"/>
    <w:rsid w:val="00532EAD"/>
    <w:rsid w:val="00532F14"/>
    <w:rsid w:val="005334C3"/>
    <w:rsid w:val="00533975"/>
    <w:rsid w:val="00534922"/>
    <w:rsid w:val="00535204"/>
    <w:rsid w:val="00535335"/>
    <w:rsid w:val="0053557F"/>
    <w:rsid w:val="00535798"/>
    <w:rsid w:val="00536484"/>
    <w:rsid w:val="00536554"/>
    <w:rsid w:val="005366E2"/>
    <w:rsid w:val="00536B7D"/>
    <w:rsid w:val="00537536"/>
    <w:rsid w:val="005375AF"/>
    <w:rsid w:val="0053789B"/>
    <w:rsid w:val="00537C58"/>
    <w:rsid w:val="00537E0E"/>
    <w:rsid w:val="00540057"/>
    <w:rsid w:val="0054218C"/>
    <w:rsid w:val="00542C06"/>
    <w:rsid w:val="005432FC"/>
    <w:rsid w:val="00544425"/>
    <w:rsid w:val="005448D6"/>
    <w:rsid w:val="0054531E"/>
    <w:rsid w:val="0054570A"/>
    <w:rsid w:val="00545AF5"/>
    <w:rsid w:val="0054615C"/>
    <w:rsid w:val="005467CF"/>
    <w:rsid w:val="0054682A"/>
    <w:rsid w:val="0054690C"/>
    <w:rsid w:val="00546B30"/>
    <w:rsid w:val="005472BD"/>
    <w:rsid w:val="00547885"/>
    <w:rsid w:val="00550322"/>
    <w:rsid w:val="0055096C"/>
    <w:rsid w:val="00550E75"/>
    <w:rsid w:val="00550F5D"/>
    <w:rsid w:val="00551159"/>
    <w:rsid w:val="00551EC9"/>
    <w:rsid w:val="00552215"/>
    <w:rsid w:val="00552A0A"/>
    <w:rsid w:val="005531E6"/>
    <w:rsid w:val="0055320F"/>
    <w:rsid w:val="0055410C"/>
    <w:rsid w:val="005544DF"/>
    <w:rsid w:val="00554BB0"/>
    <w:rsid w:val="00555207"/>
    <w:rsid w:val="0055540E"/>
    <w:rsid w:val="005554B4"/>
    <w:rsid w:val="00556E2B"/>
    <w:rsid w:val="00556F78"/>
    <w:rsid w:val="005574C6"/>
    <w:rsid w:val="00557854"/>
    <w:rsid w:val="00557F0D"/>
    <w:rsid w:val="00560153"/>
    <w:rsid w:val="005615C9"/>
    <w:rsid w:val="00561839"/>
    <w:rsid w:val="00562C31"/>
    <w:rsid w:val="00562C83"/>
    <w:rsid w:val="00563C3C"/>
    <w:rsid w:val="005647DA"/>
    <w:rsid w:val="0056502E"/>
    <w:rsid w:val="00565E83"/>
    <w:rsid w:val="00566738"/>
    <w:rsid w:val="0056673B"/>
    <w:rsid w:val="005674A8"/>
    <w:rsid w:val="00567FDA"/>
    <w:rsid w:val="005700A6"/>
    <w:rsid w:val="00570101"/>
    <w:rsid w:val="0057073C"/>
    <w:rsid w:val="00570D57"/>
    <w:rsid w:val="00571229"/>
    <w:rsid w:val="005726A3"/>
    <w:rsid w:val="00573244"/>
    <w:rsid w:val="0057509D"/>
    <w:rsid w:val="005755D4"/>
    <w:rsid w:val="00575BDE"/>
    <w:rsid w:val="00575D94"/>
    <w:rsid w:val="00576C87"/>
    <w:rsid w:val="005770B2"/>
    <w:rsid w:val="00577776"/>
    <w:rsid w:val="00580525"/>
    <w:rsid w:val="00580707"/>
    <w:rsid w:val="00580C66"/>
    <w:rsid w:val="00580D64"/>
    <w:rsid w:val="00581719"/>
    <w:rsid w:val="00581DFF"/>
    <w:rsid w:val="00582AC9"/>
    <w:rsid w:val="00582DD6"/>
    <w:rsid w:val="005832CD"/>
    <w:rsid w:val="00583CDE"/>
    <w:rsid w:val="00583DFC"/>
    <w:rsid w:val="00584244"/>
    <w:rsid w:val="00584702"/>
    <w:rsid w:val="00584CE3"/>
    <w:rsid w:val="00584E2E"/>
    <w:rsid w:val="00585462"/>
    <w:rsid w:val="0058548D"/>
    <w:rsid w:val="00585D98"/>
    <w:rsid w:val="00586489"/>
    <w:rsid w:val="00586B93"/>
    <w:rsid w:val="00586C23"/>
    <w:rsid w:val="00587710"/>
    <w:rsid w:val="00587A69"/>
    <w:rsid w:val="00590CAE"/>
    <w:rsid w:val="005917D5"/>
    <w:rsid w:val="005919A2"/>
    <w:rsid w:val="005922A6"/>
    <w:rsid w:val="005922AE"/>
    <w:rsid w:val="00592B24"/>
    <w:rsid w:val="00592FE2"/>
    <w:rsid w:val="00593007"/>
    <w:rsid w:val="005934AE"/>
    <w:rsid w:val="0059378C"/>
    <w:rsid w:val="00593B82"/>
    <w:rsid w:val="00593DF1"/>
    <w:rsid w:val="005963F3"/>
    <w:rsid w:val="00596ABA"/>
    <w:rsid w:val="00596CD6"/>
    <w:rsid w:val="0059701B"/>
    <w:rsid w:val="005974D7"/>
    <w:rsid w:val="005A04C6"/>
    <w:rsid w:val="005A0533"/>
    <w:rsid w:val="005A21EF"/>
    <w:rsid w:val="005A26CA"/>
    <w:rsid w:val="005A2920"/>
    <w:rsid w:val="005A3736"/>
    <w:rsid w:val="005A376B"/>
    <w:rsid w:val="005A38B0"/>
    <w:rsid w:val="005A3C7D"/>
    <w:rsid w:val="005A3DC7"/>
    <w:rsid w:val="005A4483"/>
    <w:rsid w:val="005A46D5"/>
    <w:rsid w:val="005A4712"/>
    <w:rsid w:val="005A4A47"/>
    <w:rsid w:val="005A54AC"/>
    <w:rsid w:val="005A570E"/>
    <w:rsid w:val="005A592C"/>
    <w:rsid w:val="005A5E5E"/>
    <w:rsid w:val="005A6486"/>
    <w:rsid w:val="005A7560"/>
    <w:rsid w:val="005A7694"/>
    <w:rsid w:val="005B03C6"/>
    <w:rsid w:val="005B0450"/>
    <w:rsid w:val="005B0487"/>
    <w:rsid w:val="005B0C73"/>
    <w:rsid w:val="005B0F6E"/>
    <w:rsid w:val="005B10CA"/>
    <w:rsid w:val="005B12BE"/>
    <w:rsid w:val="005B1813"/>
    <w:rsid w:val="005B197D"/>
    <w:rsid w:val="005B1ADA"/>
    <w:rsid w:val="005B1E47"/>
    <w:rsid w:val="005B2128"/>
    <w:rsid w:val="005B27D3"/>
    <w:rsid w:val="005B285F"/>
    <w:rsid w:val="005B287B"/>
    <w:rsid w:val="005B2D94"/>
    <w:rsid w:val="005B311F"/>
    <w:rsid w:val="005B3F00"/>
    <w:rsid w:val="005B3FC8"/>
    <w:rsid w:val="005B40CC"/>
    <w:rsid w:val="005B42E8"/>
    <w:rsid w:val="005B4464"/>
    <w:rsid w:val="005B4A15"/>
    <w:rsid w:val="005B73C2"/>
    <w:rsid w:val="005B7605"/>
    <w:rsid w:val="005B7798"/>
    <w:rsid w:val="005B7CCE"/>
    <w:rsid w:val="005C0202"/>
    <w:rsid w:val="005C0242"/>
    <w:rsid w:val="005C0514"/>
    <w:rsid w:val="005C1323"/>
    <w:rsid w:val="005C2337"/>
    <w:rsid w:val="005C24CE"/>
    <w:rsid w:val="005C4339"/>
    <w:rsid w:val="005C46D7"/>
    <w:rsid w:val="005C4C84"/>
    <w:rsid w:val="005C4D3A"/>
    <w:rsid w:val="005C521E"/>
    <w:rsid w:val="005C5828"/>
    <w:rsid w:val="005C5B61"/>
    <w:rsid w:val="005C62DD"/>
    <w:rsid w:val="005C659B"/>
    <w:rsid w:val="005C6E2F"/>
    <w:rsid w:val="005D0053"/>
    <w:rsid w:val="005D0241"/>
    <w:rsid w:val="005D0485"/>
    <w:rsid w:val="005D06D3"/>
    <w:rsid w:val="005D10D9"/>
    <w:rsid w:val="005D24DF"/>
    <w:rsid w:val="005D2682"/>
    <w:rsid w:val="005D3EC2"/>
    <w:rsid w:val="005D492D"/>
    <w:rsid w:val="005D49C8"/>
    <w:rsid w:val="005D4C72"/>
    <w:rsid w:val="005D602F"/>
    <w:rsid w:val="005D61CF"/>
    <w:rsid w:val="005D6264"/>
    <w:rsid w:val="005D77DA"/>
    <w:rsid w:val="005E0000"/>
    <w:rsid w:val="005E1056"/>
    <w:rsid w:val="005E196D"/>
    <w:rsid w:val="005E1F67"/>
    <w:rsid w:val="005E26B1"/>
    <w:rsid w:val="005E2A6E"/>
    <w:rsid w:val="005E316D"/>
    <w:rsid w:val="005E3253"/>
    <w:rsid w:val="005E34CA"/>
    <w:rsid w:val="005E34DB"/>
    <w:rsid w:val="005E37C8"/>
    <w:rsid w:val="005E3A90"/>
    <w:rsid w:val="005E3F28"/>
    <w:rsid w:val="005E459F"/>
    <w:rsid w:val="005E4DA9"/>
    <w:rsid w:val="005E60C8"/>
    <w:rsid w:val="005E6128"/>
    <w:rsid w:val="005E6206"/>
    <w:rsid w:val="005E6352"/>
    <w:rsid w:val="005E64DA"/>
    <w:rsid w:val="005E6F54"/>
    <w:rsid w:val="005E73C7"/>
    <w:rsid w:val="005F1231"/>
    <w:rsid w:val="005F1CBA"/>
    <w:rsid w:val="005F1F24"/>
    <w:rsid w:val="005F21D2"/>
    <w:rsid w:val="005F24F8"/>
    <w:rsid w:val="005F2F22"/>
    <w:rsid w:val="005F3255"/>
    <w:rsid w:val="005F4058"/>
    <w:rsid w:val="005F4862"/>
    <w:rsid w:val="005F4A2C"/>
    <w:rsid w:val="005F5632"/>
    <w:rsid w:val="005F571C"/>
    <w:rsid w:val="005F5E2F"/>
    <w:rsid w:val="005F617C"/>
    <w:rsid w:val="005F6263"/>
    <w:rsid w:val="005F665D"/>
    <w:rsid w:val="005F73FB"/>
    <w:rsid w:val="00600515"/>
    <w:rsid w:val="00600FC1"/>
    <w:rsid w:val="00601278"/>
    <w:rsid w:val="00601389"/>
    <w:rsid w:val="00601D69"/>
    <w:rsid w:val="00601F74"/>
    <w:rsid w:val="00601FD4"/>
    <w:rsid w:val="0060200E"/>
    <w:rsid w:val="00602754"/>
    <w:rsid w:val="00603215"/>
    <w:rsid w:val="006035D4"/>
    <w:rsid w:val="00603BDE"/>
    <w:rsid w:val="00603D58"/>
    <w:rsid w:val="00603F04"/>
    <w:rsid w:val="00604601"/>
    <w:rsid w:val="00604819"/>
    <w:rsid w:val="00604D17"/>
    <w:rsid w:val="00605336"/>
    <w:rsid w:val="00605E45"/>
    <w:rsid w:val="00607444"/>
    <w:rsid w:val="006079E4"/>
    <w:rsid w:val="00607CE5"/>
    <w:rsid w:val="00607D1C"/>
    <w:rsid w:val="006108DB"/>
    <w:rsid w:val="0061143D"/>
    <w:rsid w:val="006115AF"/>
    <w:rsid w:val="00612109"/>
    <w:rsid w:val="00612D60"/>
    <w:rsid w:val="00612DAD"/>
    <w:rsid w:val="00612F50"/>
    <w:rsid w:val="006132EB"/>
    <w:rsid w:val="0061396B"/>
    <w:rsid w:val="006139AC"/>
    <w:rsid w:val="00614128"/>
    <w:rsid w:val="006144AB"/>
    <w:rsid w:val="006144F1"/>
    <w:rsid w:val="00614AE5"/>
    <w:rsid w:val="00615774"/>
    <w:rsid w:val="00615D6E"/>
    <w:rsid w:val="006162A7"/>
    <w:rsid w:val="006166AE"/>
    <w:rsid w:val="00616826"/>
    <w:rsid w:val="00616C02"/>
    <w:rsid w:val="00617172"/>
    <w:rsid w:val="00617261"/>
    <w:rsid w:val="00620EB5"/>
    <w:rsid w:val="00621173"/>
    <w:rsid w:val="006214B5"/>
    <w:rsid w:val="00621A28"/>
    <w:rsid w:val="00621BD3"/>
    <w:rsid w:val="0062237D"/>
    <w:rsid w:val="00622CC3"/>
    <w:rsid w:val="006238BA"/>
    <w:rsid w:val="0062410E"/>
    <w:rsid w:val="0062472B"/>
    <w:rsid w:val="00624A08"/>
    <w:rsid w:val="00624CE3"/>
    <w:rsid w:val="006253B6"/>
    <w:rsid w:val="00625833"/>
    <w:rsid w:val="00625868"/>
    <w:rsid w:val="00625ACF"/>
    <w:rsid w:val="00626CB6"/>
    <w:rsid w:val="0063069B"/>
    <w:rsid w:val="006306B3"/>
    <w:rsid w:val="00630AF1"/>
    <w:rsid w:val="00630BCD"/>
    <w:rsid w:val="00630D66"/>
    <w:rsid w:val="00631264"/>
    <w:rsid w:val="0063147D"/>
    <w:rsid w:val="006318DD"/>
    <w:rsid w:val="00632305"/>
    <w:rsid w:val="006324F5"/>
    <w:rsid w:val="00632569"/>
    <w:rsid w:val="00632A2E"/>
    <w:rsid w:val="00632ABC"/>
    <w:rsid w:val="00633A77"/>
    <w:rsid w:val="006342A6"/>
    <w:rsid w:val="00634632"/>
    <w:rsid w:val="00635454"/>
    <w:rsid w:val="0063548E"/>
    <w:rsid w:val="00635A87"/>
    <w:rsid w:val="0063745B"/>
    <w:rsid w:val="00637673"/>
    <w:rsid w:val="00637E9D"/>
    <w:rsid w:val="00637EAF"/>
    <w:rsid w:val="00640247"/>
    <w:rsid w:val="006404C9"/>
    <w:rsid w:val="00640BCA"/>
    <w:rsid w:val="00641277"/>
    <w:rsid w:val="00641499"/>
    <w:rsid w:val="006417B3"/>
    <w:rsid w:val="00641A3B"/>
    <w:rsid w:val="00641BB5"/>
    <w:rsid w:val="00642B4A"/>
    <w:rsid w:val="0064378A"/>
    <w:rsid w:val="00644616"/>
    <w:rsid w:val="00645593"/>
    <w:rsid w:val="0064567E"/>
    <w:rsid w:val="006459C2"/>
    <w:rsid w:val="00645B22"/>
    <w:rsid w:val="00645CB6"/>
    <w:rsid w:val="00647B29"/>
    <w:rsid w:val="00647B37"/>
    <w:rsid w:val="006507E8"/>
    <w:rsid w:val="00650A54"/>
    <w:rsid w:val="00651538"/>
    <w:rsid w:val="006516B6"/>
    <w:rsid w:val="0065173E"/>
    <w:rsid w:val="006517BF"/>
    <w:rsid w:val="006517FC"/>
    <w:rsid w:val="00651E56"/>
    <w:rsid w:val="006521C1"/>
    <w:rsid w:val="0065431D"/>
    <w:rsid w:val="00654337"/>
    <w:rsid w:val="00654A17"/>
    <w:rsid w:val="00654ABB"/>
    <w:rsid w:val="00654ED2"/>
    <w:rsid w:val="00654F9F"/>
    <w:rsid w:val="0065502A"/>
    <w:rsid w:val="00655336"/>
    <w:rsid w:val="00655611"/>
    <w:rsid w:val="00655709"/>
    <w:rsid w:val="0065662F"/>
    <w:rsid w:val="00657313"/>
    <w:rsid w:val="00657458"/>
    <w:rsid w:val="00657779"/>
    <w:rsid w:val="00657AFE"/>
    <w:rsid w:val="00657D08"/>
    <w:rsid w:val="00657E8B"/>
    <w:rsid w:val="0066038F"/>
    <w:rsid w:val="00660829"/>
    <w:rsid w:val="00660B90"/>
    <w:rsid w:val="006611B6"/>
    <w:rsid w:val="006618C7"/>
    <w:rsid w:val="006620DB"/>
    <w:rsid w:val="00662297"/>
    <w:rsid w:val="006633F9"/>
    <w:rsid w:val="0066357A"/>
    <w:rsid w:val="00663F04"/>
    <w:rsid w:val="006643FB"/>
    <w:rsid w:val="006647FD"/>
    <w:rsid w:val="00664879"/>
    <w:rsid w:val="00664C4A"/>
    <w:rsid w:val="00664DE4"/>
    <w:rsid w:val="006652A3"/>
    <w:rsid w:val="0066574B"/>
    <w:rsid w:val="006658EC"/>
    <w:rsid w:val="006659DC"/>
    <w:rsid w:val="00665C09"/>
    <w:rsid w:val="00666068"/>
    <w:rsid w:val="006663A0"/>
    <w:rsid w:val="006665A5"/>
    <w:rsid w:val="00667178"/>
    <w:rsid w:val="00667334"/>
    <w:rsid w:val="00667BDC"/>
    <w:rsid w:val="00667EFC"/>
    <w:rsid w:val="00671114"/>
    <w:rsid w:val="006726A8"/>
    <w:rsid w:val="00672908"/>
    <w:rsid w:val="006729D1"/>
    <w:rsid w:val="00672E88"/>
    <w:rsid w:val="00674754"/>
    <w:rsid w:val="00674B0E"/>
    <w:rsid w:val="00674F11"/>
    <w:rsid w:val="00675017"/>
    <w:rsid w:val="00675F2C"/>
    <w:rsid w:val="00675FAD"/>
    <w:rsid w:val="006763B4"/>
    <w:rsid w:val="00676C0D"/>
    <w:rsid w:val="006802EA"/>
    <w:rsid w:val="006804F0"/>
    <w:rsid w:val="00680BE2"/>
    <w:rsid w:val="006810FB"/>
    <w:rsid w:val="006814B4"/>
    <w:rsid w:val="00681687"/>
    <w:rsid w:val="00681D65"/>
    <w:rsid w:val="006822C9"/>
    <w:rsid w:val="006824D2"/>
    <w:rsid w:val="00682D12"/>
    <w:rsid w:val="00682F95"/>
    <w:rsid w:val="00683544"/>
    <w:rsid w:val="006839F3"/>
    <w:rsid w:val="006840DB"/>
    <w:rsid w:val="006844F2"/>
    <w:rsid w:val="00684573"/>
    <w:rsid w:val="00684992"/>
    <w:rsid w:val="006852EE"/>
    <w:rsid w:val="00685611"/>
    <w:rsid w:val="00685885"/>
    <w:rsid w:val="00685A98"/>
    <w:rsid w:val="00685B60"/>
    <w:rsid w:val="00685D54"/>
    <w:rsid w:val="006867D1"/>
    <w:rsid w:val="00686B76"/>
    <w:rsid w:val="00687999"/>
    <w:rsid w:val="00687B0B"/>
    <w:rsid w:val="00690CFF"/>
    <w:rsid w:val="00690F03"/>
    <w:rsid w:val="00691105"/>
    <w:rsid w:val="00691D20"/>
    <w:rsid w:val="0069252E"/>
    <w:rsid w:val="00692B8F"/>
    <w:rsid w:val="0069313A"/>
    <w:rsid w:val="0069395F"/>
    <w:rsid w:val="00693FC0"/>
    <w:rsid w:val="00694876"/>
    <w:rsid w:val="00694909"/>
    <w:rsid w:val="00694A77"/>
    <w:rsid w:val="00695223"/>
    <w:rsid w:val="006954EB"/>
    <w:rsid w:val="0069558D"/>
    <w:rsid w:val="00695657"/>
    <w:rsid w:val="00695AA6"/>
    <w:rsid w:val="00695C8B"/>
    <w:rsid w:val="00695F67"/>
    <w:rsid w:val="00696185"/>
    <w:rsid w:val="006965F0"/>
    <w:rsid w:val="00696F2F"/>
    <w:rsid w:val="006972D8"/>
    <w:rsid w:val="006974F8"/>
    <w:rsid w:val="00697554"/>
    <w:rsid w:val="006977F9"/>
    <w:rsid w:val="006979BE"/>
    <w:rsid w:val="00697E39"/>
    <w:rsid w:val="006A09BC"/>
    <w:rsid w:val="006A0A8C"/>
    <w:rsid w:val="006A0FF8"/>
    <w:rsid w:val="006A18C8"/>
    <w:rsid w:val="006A1EDA"/>
    <w:rsid w:val="006A222E"/>
    <w:rsid w:val="006A2469"/>
    <w:rsid w:val="006A2D8A"/>
    <w:rsid w:val="006A301C"/>
    <w:rsid w:val="006A3396"/>
    <w:rsid w:val="006A469C"/>
    <w:rsid w:val="006A5646"/>
    <w:rsid w:val="006A568E"/>
    <w:rsid w:val="006A59EF"/>
    <w:rsid w:val="006A6642"/>
    <w:rsid w:val="006A6F63"/>
    <w:rsid w:val="006A7030"/>
    <w:rsid w:val="006A7F50"/>
    <w:rsid w:val="006B0A09"/>
    <w:rsid w:val="006B0AD8"/>
    <w:rsid w:val="006B122E"/>
    <w:rsid w:val="006B13E4"/>
    <w:rsid w:val="006B3B11"/>
    <w:rsid w:val="006B41E7"/>
    <w:rsid w:val="006B4275"/>
    <w:rsid w:val="006B43A7"/>
    <w:rsid w:val="006B470A"/>
    <w:rsid w:val="006B4743"/>
    <w:rsid w:val="006B4C7F"/>
    <w:rsid w:val="006B4E1D"/>
    <w:rsid w:val="006B5DF8"/>
    <w:rsid w:val="006B5F04"/>
    <w:rsid w:val="006B6386"/>
    <w:rsid w:val="006B6802"/>
    <w:rsid w:val="006B7050"/>
    <w:rsid w:val="006B71A0"/>
    <w:rsid w:val="006B7C52"/>
    <w:rsid w:val="006C0E47"/>
    <w:rsid w:val="006C13D5"/>
    <w:rsid w:val="006C16A7"/>
    <w:rsid w:val="006C2A51"/>
    <w:rsid w:val="006C2F3A"/>
    <w:rsid w:val="006C4261"/>
    <w:rsid w:val="006C470E"/>
    <w:rsid w:val="006C47F7"/>
    <w:rsid w:val="006C486E"/>
    <w:rsid w:val="006C50CE"/>
    <w:rsid w:val="006C566E"/>
    <w:rsid w:val="006C5872"/>
    <w:rsid w:val="006C59F9"/>
    <w:rsid w:val="006C5CB6"/>
    <w:rsid w:val="006C5ECA"/>
    <w:rsid w:val="006C6180"/>
    <w:rsid w:val="006C6218"/>
    <w:rsid w:val="006C6CE3"/>
    <w:rsid w:val="006D028D"/>
    <w:rsid w:val="006D0346"/>
    <w:rsid w:val="006D07C3"/>
    <w:rsid w:val="006D0D23"/>
    <w:rsid w:val="006D1097"/>
    <w:rsid w:val="006D11DE"/>
    <w:rsid w:val="006D2151"/>
    <w:rsid w:val="006D258E"/>
    <w:rsid w:val="006D2616"/>
    <w:rsid w:val="006D26C2"/>
    <w:rsid w:val="006D2922"/>
    <w:rsid w:val="006D2DAA"/>
    <w:rsid w:val="006D2FD7"/>
    <w:rsid w:val="006D30F2"/>
    <w:rsid w:val="006D339E"/>
    <w:rsid w:val="006D34CE"/>
    <w:rsid w:val="006D4A74"/>
    <w:rsid w:val="006D5429"/>
    <w:rsid w:val="006D54E6"/>
    <w:rsid w:val="006E0FBF"/>
    <w:rsid w:val="006E1663"/>
    <w:rsid w:val="006E1B3B"/>
    <w:rsid w:val="006E2264"/>
    <w:rsid w:val="006E2343"/>
    <w:rsid w:val="006E2B42"/>
    <w:rsid w:val="006E405B"/>
    <w:rsid w:val="006E42CC"/>
    <w:rsid w:val="006E4E9E"/>
    <w:rsid w:val="006E5C5A"/>
    <w:rsid w:val="006E5D14"/>
    <w:rsid w:val="006E7402"/>
    <w:rsid w:val="006F04B4"/>
    <w:rsid w:val="006F122D"/>
    <w:rsid w:val="006F1694"/>
    <w:rsid w:val="006F178D"/>
    <w:rsid w:val="006F1ADA"/>
    <w:rsid w:val="006F1B53"/>
    <w:rsid w:val="006F1C64"/>
    <w:rsid w:val="006F2CF2"/>
    <w:rsid w:val="006F322E"/>
    <w:rsid w:val="006F3F37"/>
    <w:rsid w:val="006F4745"/>
    <w:rsid w:val="006F4812"/>
    <w:rsid w:val="006F52E4"/>
    <w:rsid w:val="006F54FB"/>
    <w:rsid w:val="006F576E"/>
    <w:rsid w:val="006F5978"/>
    <w:rsid w:val="006F597D"/>
    <w:rsid w:val="006F680C"/>
    <w:rsid w:val="006F6FF2"/>
    <w:rsid w:val="006F7514"/>
    <w:rsid w:val="006F758C"/>
    <w:rsid w:val="006F7956"/>
    <w:rsid w:val="006F7DF9"/>
    <w:rsid w:val="0070084C"/>
    <w:rsid w:val="00700A41"/>
    <w:rsid w:val="007012F3"/>
    <w:rsid w:val="0070152C"/>
    <w:rsid w:val="00701691"/>
    <w:rsid w:val="0070207A"/>
    <w:rsid w:val="007021E8"/>
    <w:rsid w:val="00702618"/>
    <w:rsid w:val="00702935"/>
    <w:rsid w:val="007034A7"/>
    <w:rsid w:val="00703706"/>
    <w:rsid w:val="00704BB7"/>
    <w:rsid w:val="00704D0A"/>
    <w:rsid w:val="00704E1B"/>
    <w:rsid w:val="007053C0"/>
    <w:rsid w:val="0070565D"/>
    <w:rsid w:val="0070583A"/>
    <w:rsid w:val="00705875"/>
    <w:rsid w:val="00707078"/>
    <w:rsid w:val="00707241"/>
    <w:rsid w:val="007107AD"/>
    <w:rsid w:val="00710A6E"/>
    <w:rsid w:val="0071113A"/>
    <w:rsid w:val="00711A48"/>
    <w:rsid w:val="00711CDB"/>
    <w:rsid w:val="00711D94"/>
    <w:rsid w:val="00711F45"/>
    <w:rsid w:val="0071235D"/>
    <w:rsid w:val="00712851"/>
    <w:rsid w:val="00712C8D"/>
    <w:rsid w:val="00712F20"/>
    <w:rsid w:val="00713461"/>
    <w:rsid w:val="00713B2F"/>
    <w:rsid w:val="00713B3A"/>
    <w:rsid w:val="0071454B"/>
    <w:rsid w:val="00714878"/>
    <w:rsid w:val="0071500B"/>
    <w:rsid w:val="007157D4"/>
    <w:rsid w:val="00716B60"/>
    <w:rsid w:val="0071750E"/>
    <w:rsid w:val="00717C7A"/>
    <w:rsid w:val="00717D36"/>
    <w:rsid w:val="00721211"/>
    <w:rsid w:val="00721459"/>
    <w:rsid w:val="00721E50"/>
    <w:rsid w:val="0072353C"/>
    <w:rsid w:val="00723827"/>
    <w:rsid w:val="00724BC1"/>
    <w:rsid w:val="00724C85"/>
    <w:rsid w:val="00725EF7"/>
    <w:rsid w:val="007260C8"/>
    <w:rsid w:val="00726AB1"/>
    <w:rsid w:val="007272B8"/>
    <w:rsid w:val="0072731B"/>
    <w:rsid w:val="00727596"/>
    <w:rsid w:val="007300A2"/>
    <w:rsid w:val="00730B04"/>
    <w:rsid w:val="00731665"/>
    <w:rsid w:val="00731CFD"/>
    <w:rsid w:val="00732245"/>
    <w:rsid w:val="007322BA"/>
    <w:rsid w:val="00732826"/>
    <w:rsid w:val="00732AA6"/>
    <w:rsid w:val="00732AA7"/>
    <w:rsid w:val="00732D89"/>
    <w:rsid w:val="00732DD8"/>
    <w:rsid w:val="007340D1"/>
    <w:rsid w:val="007340FE"/>
    <w:rsid w:val="00734181"/>
    <w:rsid w:val="0073457A"/>
    <w:rsid w:val="007345E1"/>
    <w:rsid w:val="00734675"/>
    <w:rsid w:val="00734A86"/>
    <w:rsid w:val="0073527D"/>
    <w:rsid w:val="00735A79"/>
    <w:rsid w:val="00735D7F"/>
    <w:rsid w:val="00736660"/>
    <w:rsid w:val="00736935"/>
    <w:rsid w:val="00736ED6"/>
    <w:rsid w:val="00737565"/>
    <w:rsid w:val="007377D7"/>
    <w:rsid w:val="00737F1E"/>
    <w:rsid w:val="007402EA"/>
    <w:rsid w:val="007408E0"/>
    <w:rsid w:val="00740D10"/>
    <w:rsid w:val="007413D1"/>
    <w:rsid w:val="007423FB"/>
    <w:rsid w:val="00742B32"/>
    <w:rsid w:val="00742D26"/>
    <w:rsid w:val="00743125"/>
    <w:rsid w:val="00743303"/>
    <w:rsid w:val="00743824"/>
    <w:rsid w:val="00743846"/>
    <w:rsid w:val="0074396D"/>
    <w:rsid w:val="00743A42"/>
    <w:rsid w:val="007443DB"/>
    <w:rsid w:val="00744872"/>
    <w:rsid w:val="00744AD5"/>
    <w:rsid w:val="00745073"/>
    <w:rsid w:val="00745493"/>
    <w:rsid w:val="00745A44"/>
    <w:rsid w:val="0074626D"/>
    <w:rsid w:val="00746C67"/>
    <w:rsid w:val="00746DB6"/>
    <w:rsid w:val="0074705F"/>
    <w:rsid w:val="00747448"/>
    <w:rsid w:val="007474D0"/>
    <w:rsid w:val="007474D9"/>
    <w:rsid w:val="00750126"/>
    <w:rsid w:val="00750766"/>
    <w:rsid w:val="007513D9"/>
    <w:rsid w:val="00751A5E"/>
    <w:rsid w:val="00752876"/>
    <w:rsid w:val="007533D7"/>
    <w:rsid w:val="007537BF"/>
    <w:rsid w:val="00753CEA"/>
    <w:rsid w:val="007543FA"/>
    <w:rsid w:val="007546CC"/>
    <w:rsid w:val="007551C9"/>
    <w:rsid w:val="007554E2"/>
    <w:rsid w:val="00755780"/>
    <w:rsid w:val="00755B35"/>
    <w:rsid w:val="00756627"/>
    <w:rsid w:val="007576BE"/>
    <w:rsid w:val="00757DD9"/>
    <w:rsid w:val="00757FF9"/>
    <w:rsid w:val="0076042E"/>
    <w:rsid w:val="00760B07"/>
    <w:rsid w:val="0076207E"/>
    <w:rsid w:val="0076261A"/>
    <w:rsid w:val="00762E70"/>
    <w:rsid w:val="00763553"/>
    <w:rsid w:val="00763663"/>
    <w:rsid w:val="00763797"/>
    <w:rsid w:val="00764161"/>
    <w:rsid w:val="0076428F"/>
    <w:rsid w:val="0076440D"/>
    <w:rsid w:val="00765477"/>
    <w:rsid w:val="00765D1D"/>
    <w:rsid w:val="00765F82"/>
    <w:rsid w:val="00766476"/>
    <w:rsid w:val="00766FCD"/>
    <w:rsid w:val="0076759D"/>
    <w:rsid w:val="00767699"/>
    <w:rsid w:val="0076794D"/>
    <w:rsid w:val="00767955"/>
    <w:rsid w:val="00767C39"/>
    <w:rsid w:val="00767E8A"/>
    <w:rsid w:val="007701DE"/>
    <w:rsid w:val="007714DC"/>
    <w:rsid w:val="007716E9"/>
    <w:rsid w:val="0077247E"/>
    <w:rsid w:val="007728D5"/>
    <w:rsid w:val="00772ACD"/>
    <w:rsid w:val="00772FBB"/>
    <w:rsid w:val="00773B88"/>
    <w:rsid w:val="00774488"/>
    <w:rsid w:val="007745A1"/>
    <w:rsid w:val="00775C6F"/>
    <w:rsid w:val="00776EF9"/>
    <w:rsid w:val="007771B0"/>
    <w:rsid w:val="0077751B"/>
    <w:rsid w:val="00777725"/>
    <w:rsid w:val="00777E65"/>
    <w:rsid w:val="007800B0"/>
    <w:rsid w:val="00780C2B"/>
    <w:rsid w:val="00781396"/>
    <w:rsid w:val="007815D4"/>
    <w:rsid w:val="0078229E"/>
    <w:rsid w:val="0078252D"/>
    <w:rsid w:val="007832C0"/>
    <w:rsid w:val="007838C3"/>
    <w:rsid w:val="00783B71"/>
    <w:rsid w:val="00783BA6"/>
    <w:rsid w:val="00783DCE"/>
    <w:rsid w:val="0078484D"/>
    <w:rsid w:val="00784E8A"/>
    <w:rsid w:val="007853DB"/>
    <w:rsid w:val="00785D84"/>
    <w:rsid w:val="00785DCE"/>
    <w:rsid w:val="007868A2"/>
    <w:rsid w:val="00786D1F"/>
    <w:rsid w:val="00787BD6"/>
    <w:rsid w:val="00787C6A"/>
    <w:rsid w:val="00790109"/>
    <w:rsid w:val="0079040F"/>
    <w:rsid w:val="00790628"/>
    <w:rsid w:val="00790DAB"/>
    <w:rsid w:val="0079137C"/>
    <w:rsid w:val="00792176"/>
    <w:rsid w:val="00792A9D"/>
    <w:rsid w:val="0079321B"/>
    <w:rsid w:val="007932D5"/>
    <w:rsid w:val="00793853"/>
    <w:rsid w:val="00794CC6"/>
    <w:rsid w:val="00794DAE"/>
    <w:rsid w:val="007951D4"/>
    <w:rsid w:val="0079566F"/>
    <w:rsid w:val="00795DB8"/>
    <w:rsid w:val="007960A9"/>
    <w:rsid w:val="007961B7"/>
    <w:rsid w:val="00796A56"/>
    <w:rsid w:val="00796A5D"/>
    <w:rsid w:val="00796BD5"/>
    <w:rsid w:val="00796EE9"/>
    <w:rsid w:val="00797E5E"/>
    <w:rsid w:val="00797EF4"/>
    <w:rsid w:val="007A0A85"/>
    <w:rsid w:val="007A0C51"/>
    <w:rsid w:val="007A39C5"/>
    <w:rsid w:val="007A3B17"/>
    <w:rsid w:val="007A3C58"/>
    <w:rsid w:val="007A4DB9"/>
    <w:rsid w:val="007A5409"/>
    <w:rsid w:val="007A614F"/>
    <w:rsid w:val="007A6220"/>
    <w:rsid w:val="007A67C4"/>
    <w:rsid w:val="007A71EB"/>
    <w:rsid w:val="007A78D8"/>
    <w:rsid w:val="007B01FE"/>
    <w:rsid w:val="007B08BE"/>
    <w:rsid w:val="007B1952"/>
    <w:rsid w:val="007B19FE"/>
    <w:rsid w:val="007B1C5F"/>
    <w:rsid w:val="007B266A"/>
    <w:rsid w:val="007B33B1"/>
    <w:rsid w:val="007B3DC8"/>
    <w:rsid w:val="007B3E3C"/>
    <w:rsid w:val="007B413D"/>
    <w:rsid w:val="007B46AA"/>
    <w:rsid w:val="007B5228"/>
    <w:rsid w:val="007B5B02"/>
    <w:rsid w:val="007B5BAE"/>
    <w:rsid w:val="007B603D"/>
    <w:rsid w:val="007B6250"/>
    <w:rsid w:val="007B6986"/>
    <w:rsid w:val="007B6D12"/>
    <w:rsid w:val="007B7174"/>
    <w:rsid w:val="007B7323"/>
    <w:rsid w:val="007B73AE"/>
    <w:rsid w:val="007B75B2"/>
    <w:rsid w:val="007C0139"/>
    <w:rsid w:val="007C070F"/>
    <w:rsid w:val="007C081D"/>
    <w:rsid w:val="007C0C4A"/>
    <w:rsid w:val="007C0DFF"/>
    <w:rsid w:val="007C1078"/>
    <w:rsid w:val="007C1269"/>
    <w:rsid w:val="007C1400"/>
    <w:rsid w:val="007C1A95"/>
    <w:rsid w:val="007C2837"/>
    <w:rsid w:val="007C2BB6"/>
    <w:rsid w:val="007C3003"/>
    <w:rsid w:val="007C3721"/>
    <w:rsid w:val="007C3870"/>
    <w:rsid w:val="007C3BA5"/>
    <w:rsid w:val="007C4A48"/>
    <w:rsid w:val="007C4DA4"/>
    <w:rsid w:val="007C4F51"/>
    <w:rsid w:val="007C53BB"/>
    <w:rsid w:val="007C55C4"/>
    <w:rsid w:val="007C671F"/>
    <w:rsid w:val="007C730D"/>
    <w:rsid w:val="007C7826"/>
    <w:rsid w:val="007D08CC"/>
    <w:rsid w:val="007D1B14"/>
    <w:rsid w:val="007D1D11"/>
    <w:rsid w:val="007D223B"/>
    <w:rsid w:val="007D2627"/>
    <w:rsid w:val="007D2663"/>
    <w:rsid w:val="007D27D7"/>
    <w:rsid w:val="007D29C4"/>
    <w:rsid w:val="007D3006"/>
    <w:rsid w:val="007D3D80"/>
    <w:rsid w:val="007D3E4F"/>
    <w:rsid w:val="007D4482"/>
    <w:rsid w:val="007D4486"/>
    <w:rsid w:val="007D4CF1"/>
    <w:rsid w:val="007D5043"/>
    <w:rsid w:val="007D589C"/>
    <w:rsid w:val="007D631C"/>
    <w:rsid w:val="007D66E0"/>
    <w:rsid w:val="007D6D83"/>
    <w:rsid w:val="007D6E1E"/>
    <w:rsid w:val="007D6FED"/>
    <w:rsid w:val="007D7538"/>
    <w:rsid w:val="007D7793"/>
    <w:rsid w:val="007D7F96"/>
    <w:rsid w:val="007E131C"/>
    <w:rsid w:val="007E253F"/>
    <w:rsid w:val="007E2FB9"/>
    <w:rsid w:val="007E3163"/>
    <w:rsid w:val="007E34C0"/>
    <w:rsid w:val="007E3B44"/>
    <w:rsid w:val="007E3F7F"/>
    <w:rsid w:val="007E4D21"/>
    <w:rsid w:val="007E569D"/>
    <w:rsid w:val="007E61F0"/>
    <w:rsid w:val="007E64BA"/>
    <w:rsid w:val="007E65E3"/>
    <w:rsid w:val="007E67B5"/>
    <w:rsid w:val="007E70D7"/>
    <w:rsid w:val="007F05AF"/>
    <w:rsid w:val="007F099D"/>
    <w:rsid w:val="007F124D"/>
    <w:rsid w:val="007F16D4"/>
    <w:rsid w:val="007F16FA"/>
    <w:rsid w:val="007F1CEA"/>
    <w:rsid w:val="007F21EA"/>
    <w:rsid w:val="007F256B"/>
    <w:rsid w:val="007F278E"/>
    <w:rsid w:val="007F2801"/>
    <w:rsid w:val="007F2AA9"/>
    <w:rsid w:val="007F2DD8"/>
    <w:rsid w:val="007F34DD"/>
    <w:rsid w:val="007F4176"/>
    <w:rsid w:val="007F4345"/>
    <w:rsid w:val="007F5EB2"/>
    <w:rsid w:val="007F6149"/>
    <w:rsid w:val="007F6220"/>
    <w:rsid w:val="007F6296"/>
    <w:rsid w:val="007F6F13"/>
    <w:rsid w:val="007F7242"/>
    <w:rsid w:val="007F7B40"/>
    <w:rsid w:val="007F7C5D"/>
    <w:rsid w:val="0080006F"/>
    <w:rsid w:val="00800642"/>
    <w:rsid w:val="00801943"/>
    <w:rsid w:val="00801BB0"/>
    <w:rsid w:val="00802044"/>
    <w:rsid w:val="008023FA"/>
    <w:rsid w:val="008026F3"/>
    <w:rsid w:val="00802737"/>
    <w:rsid w:val="008029D8"/>
    <w:rsid w:val="00802C53"/>
    <w:rsid w:val="008030E5"/>
    <w:rsid w:val="00803D1D"/>
    <w:rsid w:val="0080429A"/>
    <w:rsid w:val="008047FF"/>
    <w:rsid w:val="0080570D"/>
    <w:rsid w:val="00805AB1"/>
    <w:rsid w:val="0080616A"/>
    <w:rsid w:val="00806F4F"/>
    <w:rsid w:val="008073F4"/>
    <w:rsid w:val="008078A8"/>
    <w:rsid w:val="00810355"/>
    <w:rsid w:val="008106D7"/>
    <w:rsid w:val="00810F26"/>
    <w:rsid w:val="0081101B"/>
    <w:rsid w:val="00811141"/>
    <w:rsid w:val="00811C55"/>
    <w:rsid w:val="00812346"/>
    <w:rsid w:val="008129FE"/>
    <w:rsid w:val="00813176"/>
    <w:rsid w:val="008135C5"/>
    <w:rsid w:val="00813C5C"/>
    <w:rsid w:val="00813F4F"/>
    <w:rsid w:val="00814B34"/>
    <w:rsid w:val="00814F00"/>
    <w:rsid w:val="00815573"/>
    <w:rsid w:val="00815951"/>
    <w:rsid w:val="00816937"/>
    <w:rsid w:val="00816A9D"/>
    <w:rsid w:val="00816FF8"/>
    <w:rsid w:val="0081765E"/>
    <w:rsid w:val="00820AE8"/>
    <w:rsid w:val="00820B0F"/>
    <w:rsid w:val="008217F4"/>
    <w:rsid w:val="008220CB"/>
    <w:rsid w:val="00822AC9"/>
    <w:rsid w:val="00822C01"/>
    <w:rsid w:val="00823445"/>
    <w:rsid w:val="008240F1"/>
    <w:rsid w:val="00824480"/>
    <w:rsid w:val="00824D00"/>
    <w:rsid w:val="0082527D"/>
    <w:rsid w:val="00825661"/>
    <w:rsid w:val="00825701"/>
    <w:rsid w:val="00825BE9"/>
    <w:rsid w:val="00825E90"/>
    <w:rsid w:val="008262BA"/>
    <w:rsid w:val="008264E3"/>
    <w:rsid w:val="0082655B"/>
    <w:rsid w:val="0082679C"/>
    <w:rsid w:val="00826F1D"/>
    <w:rsid w:val="00826F70"/>
    <w:rsid w:val="00827FC7"/>
    <w:rsid w:val="00827FF3"/>
    <w:rsid w:val="008305F3"/>
    <w:rsid w:val="00830774"/>
    <w:rsid w:val="008308F7"/>
    <w:rsid w:val="00830BBF"/>
    <w:rsid w:val="00830FB9"/>
    <w:rsid w:val="0083266B"/>
    <w:rsid w:val="0083271C"/>
    <w:rsid w:val="008329E0"/>
    <w:rsid w:val="00832BEE"/>
    <w:rsid w:val="00832CA0"/>
    <w:rsid w:val="008330AE"/>
    <w:rsid w:val="008335FE"/>
    <w:rsid w:val="0083361E"/>
    <w:rsid w:val="00833F38"/>
    <w:rsid w:val="00834293"/>
    <w:rsid w:val="008345BD"/>
    <w:rsid w:val="00834CB9"/>
    <w:rsid w:val="00834FF5"/>
    <w:rsid w:val="00835127"/>
    <w:rsid w:val="0083521C"/>
    <w:rsid w:val="008353DD"/>
    <w:rsid w:val="00835B22"/>
    <w:rsid w:val="00835D02"/>
    <w:rsid w:val="00836325"/>
    <w:rsid w:val="0083679F"/>
    <w:rsid w:val="00836FAD"/>
    <w:rsid w:val="00837773"/>
    <w:rsid w:val="0083783A"/>
    <w:rsid w:val="00837B84"/>
    <w:rsid w:val="00840536"/>
    <w:rsid w:val="008417C1"/>
    <w:rsid w:val="008418E1"/>
    <w:rsid w:val="00841BD9"/>
    <w:rsid w:val="00841BDF"/>
    <w:rsid w:val="008424C4"/>
    <w:rsid w:val="00842776"/>
    <w:rsid w:val="00842E28"/>
    <w:rsid w:val="00842E41"/>
    <w:rsid w:val="0084370A"/>
    <w:rsid w:val="008450A8"/>
    <w:rsid w:val="00845805"/>
    <w:rsid w:val="0084633B"/>
    <w:rsid w:val="008469A3"/>
    <w:rsid w:val="0084717B"/>
    <w:rsid w:val="0085020D"/>
    <w:rsid w:val="00851425"/>
    <w:rsid w:val="00851689"/>
    <w:rsid w:val="00851DB2"/>
    <w:rsid w:val="00852969"/>
    <w:rsid w:val="0085297A"/>
    <w:rsid w:val="00853630"/>
    <w:rsid w:val="00853758"/>
    <w:rsid w:val="00853AC3"/>
    <w:rsid w:val="00853AC4"/>
    <w:rsid w:val="00853EE6"/>
    <w:rsid w:val="00854F63"/>
    <w:rsid w:val="0085517D"/>
    <w:rsid w:val="008556B0"/>
    <w:rsid w:val="008558F3"/>
    <w:rsid w:val="00855996"/>
    <w:rsid w:val="00855C16"/>
    <w:rsid w:val="00855D60"/>
    <w:rsid w:val="00856133"/>
    <w:rsid w:val="0085636F"/>
    <w:rsid w:val="008566E2"/>
    <w:rsid w:val="008574A4"/>
    <w:rsid w:val="00860A8F"/>
    <w:rsid w:val="00860BB3"/>
    <w:rsid w:val="00860F0A"/>
    <w:rsid w:val="00861118"/>
    <w:rsid w:val="0086116F"/>
    <w:rsid w:val="00861EF7"/>
    <w:rsid w:val="00862837"/>
    <w:rsid w:val="0086291D"/>
    <w:rsid w:val="00862B96"/>
    <w:rsid w:val="0086351E"/>
    <w:rsid w:val="00863A9C"/>
    <w:rsid w:val="00864068"/>
    <w:rsid w:val="00864247"/>
    <w:rsid w:val="008645AE"/>
    <w:rsid w:val="0086467A"/>
    <w:rsid w:val="00864B7D"/>
    <w:rsid w:val="008650A0"/>
    <w:rsid w:val="00865828"/>
    <w:rsid w:val="00865C39"/>
    <w:rsid w:val="008672A8"/>
    <w:rsid w:val="00867886"/>
    <w:rsid w:val="00867FC7"/>
    <w:rsid w:val="00870006"/>
    <w:rsid w:val="0087012D"/>
    <w:rsid w:val="008705AC"/>
    <w:rsid w:val="008706D5"/>
    <w:rsid w:val="00870A90"/>
    <w:rsid w:val="008710AB"/>
    <w:rsid w:val="008710FD"/>
    <w:rsid w:val="0087114B"/>
    <w:rsid w:val="00871191"/>
    <w:rsid w:val="00871805"/>
    <w:rsid w:val="00872321"/>
    <w:rsid w:val="008724C8"/>
    <w:rsid w:val="00872C66"/>
    <w:rsid w:val="00872F86"/>
    <w:rsid w:val="0087411D"/>
    <w:rsid w:val="00874D53"/>
    <w:rsid w:val="008766ED"/>
    <w:rsid w:val="008769F3"/>
    <w:rsid w:val="00876F34"/>
    <w:rsid w:val="008777A8"/>
    <w:rsid w:val="008805A1"/>
    <w:rsid w:val="00880DA9"/>
    <w:rsid w:val="0088125C"/>
    <w:rsid w:val="0088217F"/>
    <w:rsid w:val="0088246F"/>
    <w:rsid w:val="00883411"/>
    <w:rsid w:val="00883803"/>
    <w:rsid w:val="00883EE2"/>
    <w:rsid w:val="008850A1"/>
    <w:rsid w:val="008855D6"/>
    <w:rsid w:val="008857E4"/>
    <w:rsid w:val="00885CB0"/>
    <w:rsid w:val="00886795"/>
    <w:rsid w:val="00886B3D"/>
    <w:rsid w:val="00886BB8"/>
    <w:rsid w:val="00886D50"/>
    <w:rsid w:val="00886FAE"/>
    <w:rsid w:val="00886FB5"/>
    <w:rsid w:val="008871AD"/>
    <w:rsid w:val="00887468"/>
    <w:rsid w:val="0088746D"/>
    <w:rsid w:val="00887E74"/>
    <w:rsid w:val="008903D4"/>
    <w:rsid w:val="0089043F"/>
    <w:rsid w:val="00890B87"/>
    <w:rsid w:val="00891299"/>
    <w:rsid w:val="0089292C"/>
    <w:rsid w:val="00892B0F"/>
    <w:rsid w:val="008930C8"/>
    <w:rsid w:val="0089314A"/>
    <w:rsid w:val="008933AD"/>
    <w:rsid w:val="008933BD"/>
    <w:rsid w:val="00893A81"/>
    <w:rsid w:val="00893B5D"/>
    <w:rsid w:val="00893BBB"/>
    <w:rsid w:val="008945ED"/>
    <w:rsid w:val="00894CF5"/>
    <w:rsid w:val="00895045"/>
    <w:rsid w:val="00895125"/>
    <w:rsid w:val="00895D07"/>
    <w:rsid w:val="00895F00"/>
    <w:rsid w:val="0089605F"/>
    <w:rsid w:val="00896787"/>
    <w:rsid w:val="008967E9"/>
    <w:rsid w:val="00897452"/>
    <w:rsid w:val="008978A6"/>
    <w:rsid w:val="008979CA"/>
    <w:rsid w:val="00897A3B"/>
    <w:rsid w:val="00897C39"/>
    <w:rsid w:val="00897CE3"/>
    <w:rsid w:val="00897D01"/>
    <w:rsid w:val="008A004E"/>
    <w:rsid w:val="008A0CC2"/>
    <w:rsid w:val="008A184B"/>
    <w:rsid w:val="008A27B1"/>
    <w:rsid w:val="008A2BE5"/>
    <w:rsid w:val="008A2EEC"/>
    <w:rsid w:val="008A3368"/>
    <w:rsid w:val="008A38FA"/>
    <w:rsid w:val="008A3E47"/>
    <w:rsid w:val="008A4B32"/>
    <w:rsid w:val="008A5A7A"/>
    <w:rsid w:val="008A625E"/>
    <w:rsid w:val="008A6909"/>
    <w:rsid w:val="008A6990"/>
    <w:rsid w:val="008A6BC4"/>
    <w:rsid w:val="008A6C0E"/>
    <w:rsid w:val="008A6E81"/>
    <w:rsid w:val="008A73C3"/>
    <w:rsid w:val="008A7670"/>
    <w:rsid w:val="008B0232"/>
    <w:rsid w:val="008B0CA7"/>
    <w:rsid w:val="008B1372"/>
    <w:rsid w:val="008B17EC"/>
    <w:rsid w:val="008B1ABE"/>
    <w:rsid w:val="008B1D6A"/>
    <w:rsid w:val="008B2006"/>
    <w:rsid w:val="008B2410"/>
    <w:rsid w:val="008B2795"/>
    <w:rsid w:val="008B3B08"/>
    <w:rsid w:val="008B3C51"/>
    <w:rsid w:val="008B3F8A"/>
    <w:rsid w:val="008B40F6"/>
    <w:rsid w:val="008B474E"/>
    <w:rsid w:val="008B4C28"/>
    <w:rsid w:val="008B4D64"/>
    <w:rsid w:val="008B52B3"/>
    <w:rsid w:val="008B5F0C"/>
    <w:rsid w:val="008B620A"/>
    <w:rsid w:val="008B641C"/>
    <w:rsid w:val="008B6AFF"/>
    <w:rsid w:val="008B6F66"/>
    <w:rsid w:val="008B73BE"/>
    <w:rsid w:val="008B7CB6"/>
    <w:rsid w:val="008B7FB3"/>
    <w:rsid w:val="008C08B4"/>
    <w:rsid w:val="008C11C3"/>
    <w:rsid w:val="008C19B6"/>
    <w:rsid w:val="008C2152"/>
    <w:rsid w:val="008C2164"/>
    <w:rsid w:val="008C2199"/>
    <w:rsid w:val="008C25B6"/>
    <w:rsid w:val="008C25D0"/>
    <w:rsid w:val="008C343B"/>
    <w:rsid w:val="008C367F"/>
    <w:rsid w:val="008C3BAF"/>
    <w:rsid w:val="008C4115"/>
    <w:rsid w:val="008C4591"/>
    <w:rsid w:val="008C556A"/>
    <w:rsid w:val="008C640E"/>
    <w:rsid w:val="008C6810"/>
    <w:rsid w:val="008C6EE0"/>
    <w:rsid w:val="008C6FE0"/>
    <w:rsid w:val="008C7118"/>
    <w:rsid w:val="008C7D33"/>
    <w:rsid w:val="008D00AE"/>
    <w:rsid w:val="008D06FC"/>
    <w:rsid w:val="008D0A9B"/>
    <w:rsid w:val="008D0EEA"/>
    <w:rsid w:val="008D10D7"/>
    <w:rsid w:val="008D14AA"/>
    <w:rsid w:val="008D14ED"/>
    <w:rsid w:val="008D19CD"/>
    <w:rsid w:val="008D2BA2"/>
    <w:rsid w:val="008D349B"/>
    <w:rsid w:val="008D34AE"/>
    <w:rsid w:val="008D3FDA"/>
    <w:rsid w:val="008D4813"/>
    <w:rsid w:val="008D5179"/>
    <w:rsid w:val="008D51B7"/>
    <w:rsid w:val="008D5F32"/>
    <w:rsid w:val="008D6043"/>
    <w:rsid w:val="008D626E"/>
    <w:rsid w:val="008D63D0"/>
    <w:rsid w:val="008D6A77"/>
    <w:rsid w:val="008D6D29"/>
    <w:rsid w:val="008D6D2B"/>
    <w:rsid w:val="008D6F1D"/>
    <w:rsid w:val="008E03C8"/>
    <w:rsid w:val="008E0EE6"/>
    <w:rsid w:val="008E13AC"/>
    <w:rsid w:val="008E3BD8"/>
    <w:rsid w:val="008E44B1"/>
    <w:rsid w:val="008E4DD2"/>
    <w:rsid w:val="008E57EC"/>
    <w:rsid w:val="008E5D7B"/>
    <w:rsid w:val="008E635F"/>
    <w:rsid w:val="008E66AE"/>
    <w:rsid w:val="008E6869"/>
    <w:rsid w:val="008E6953"/>
    <w:rsid w:val="008E716D"/>
    <w:rsid w:val="008E78AB"/>
    <w:rsid w:val="008E7A29"/>
    <w:rsid w:val="008F0AB4"/>
    <w:rsid w:val="008F0BEA"/>
    <w:rsid w:val="008F0F26"/>
    <w:rsid w:val="008F1112"/>
    <w:rsid w:val="008F1459"/>
    <w:rsid w:val="008F16FF"/>
    <w:rsid w:val="008F2183"/>
    <w:rsid w:val="008F31A9"/>
    <w:rsid w:val="008F35E8"/>
    <w:rsid w:val="008F5728"/>
    <w:rsid w:val="008F71B6"/>
    <w:rsid w:val="008F71BF"/>
    <w:rsid w:val="008F7B76"/>
    <w:rsid w:val="008F7FC7"/>
    <w:rsid w:val="00900458"/>
    <w:rsid w:val="00900746"/>
    <w:rsid w:val="00901746"/>
    <w:rsid w:val="009023ED"/>
    <w:rsid w:val="0090292E"/>
    <w:rsid w:val="00902CEE"/>
    <w:rsid w:val="009031E1"/>
    <w:rsid w:val="009033DF"/>
    <w:rsid w:val="00903880"/>
    <w:rsid w:val="00903CA4"/>
    <w:rsid w:val="00903F53"/>
    <w:rsid w:val="009058DA"/>
    <w:rsid w:val="00906154"/>
    <w:rsid w:val="009063D4"/>
    <w:rsid w:val="00906418"/>
    <w:rsid w:val="009067B2"/>
    <w:rsid w:val="00907715"/>
    <w:rsid w:val="00907B76"/>
    <w:rsid w:val="009104C9"/>
    <w:rsid w:val="009105AB"/>
    <w:rsid w:val="009105DE"/>
    <w:rsid w:val="009109DC"/>
    <w:rsid w:val="009109E3"/>
    <w:rsid w:val="00910B7E"/>
    <w:rsid w:val="00910D1B"/>
    <w:rsid w:val="00910D82"/>
    <w:rsid w:val="0091145C"/>
    <w:rsid w:val="009114B1"/>
    <w:rsid w:val="00912BE1"/>
    <w:rsid w:val="009132B8"/>
    <w:rsid w:val="00913BE3"/>
    <w:rsid w:val="00913ED0"/>
    <w:rsid w:val="00913F7A"/>
    <w:rsid w:val="009141D9"/>
    <w:rsid w:val="009143E8"/>
    <w:rsid w:val="0091478A"/>
    <w:rsid w:val="009147F6"/>
    <w:rsid w:val="00914817"/>
    <w:rsid w:val="00914B51"/>
    <w:rsid w:val="00914C3A"/>
    <w:rsid w:val="00914E8F"/>
    <w:rsid w:val="00915146"/>
    <w:rsid w:val="009162A8"/>
    <w:rsid w:val="00916E6B"/>
    <w:rsid w:val="009177DA"/>
    <w:rsid w:val="00920928"/>
    <w:rsid w:val="00920CA5"/>
    <w:rsid w:val="0092127F"/>
    <w:rsid w:val="009219F4"/>
    <w:rsid w:val="0092228D"/>
    <w:rsid w:val="009229C1"/>
    <w:rsid w:val="00922C29"/>
    <w:rsid w:val="0092331C"/>
    <w:rsid w:val="009237AF"/>
    <w:rsid w:val="009244F4"/>
    <w:rsid w:val="0092494F"/>
    <w:rsid w:val="00924C79"/>
    <w:rsid w:val="00925F9F"/>
    <w:rsid w:val="00926847"/>
    <w:rsid w:val="00926A08"/>
    <w:rsid w:val="0092745E"/>
    <w:rsid w:val="009275C2"/>
    <w:rsid w:val="00927955"/>
    <w:rsid w:val="009300E5"/>
    <w:rsid w:val="0093035F"/>
    <w:rsid w:val="00930936"/>
    <w:rsid w:val="00930B92"/>
    <w:rsid w:val="0093192B"/>
    <w:rsid w:val="00931F30"/>
    <w:rsid w:val="00932672"/>
    <w:rsid w:val="00933687"/>
    <w:rsid w:val="00933DFE"/>
    <w:rsid w:val="00933E04"/>
    <w:rsid w:val="00933E9C"/>
    <w:rsid w:val="0093406E"/>
    <w:rsid w:val="009342A6"/>
    <w:rsid w:val="00934B14"/>
    <w:rsid w:val="00934B7B"/>
    <w:rsid w:val="00935325"/>
    <w:rsid w:val="00935E01"/>
    <w:rsid w:val="009360BC"/>
    <w:rsid w:val="00936704"/>
    <w:rsid w:val="0093782B"/>
    <w:rsid w:val="00937C37"/>
    <w:rsid w:val="00940B5B"/>
    <w:rsid w:val="00940EAC"/>
    <w:rsid w:val="00940FF5"/>
    <w:rsid w:val="00941307"/>
    <w:rsid w:val="009415C1"/>
    <w:rsid w:val="00941726"/>
    <w:rsid w:val="00942722"/>
    <w:rsid w:val="009428F4"/>
    <w:rsid w:val="00942E6C"/>
    <w:rsid w:val="0094357F"/>
    <w:rsid w:val="00943DEF"/>
    <w:rsid w:val="00943E0D"/>
    <w:rsid w:val="0094446A"/>
    <w:rsid w:val="009448D8"/>
    <w:rsid w:val="00944D92"/>
    <w:rsid w:val="00945ACE"/>
    <w:rsid w:val="0094623C"/>
    <w:rsid w:val="00946296"/>
    <w:rsid w:val="00947A89"/>
    <w:rsid w:val="009502E2"/>
    <w:rsid w:val="0095083C"/>
    <w:rsid w:val="009510BE"/>
    <w:rsid w:val="009515DA"/>
    <w:rsid w:val="00951F70"/>
    <w:rsid w:val="00952D68"/>
    <w:rsid w:val="009532E7"/>
    <w:rsid w:val="0095374B"/>
    <w:rsid w:val="00953C27"/>
    <w:rsid w:val="00953F83"/>
    <w:rsid w:val="009540A5"/>
    <w:rsid w:val="00954CC5"/>
    <w:rsid w:val="00954EDC"/>
    <w:rsid w:val="00954FBE"/>
    <w:rsid w:val="00955034"/>
    <w:rsid w:val="009555F0"/>
    <w:rsid w:val="00955C6E"/>
    <w:rsid w:val="00956850"/>
    <w:rsid w:val="00957059"/>
    <w:rsid w:val="00961440"/>
    <w:rsid w:val="00961978"/>
    <w:rsid w:val="00963035"/>
    <w:rsid w:val="00963EE0"/>
    <w:rsid w:val="00964070"/>
    <w:rsid w:val="0096485D"/>
    <w:rsid w:val="0096560D"/>
    <w:rsid w:val="00966971"/>
    <w:rsid w:val="00966D6F"/>
    <w:rsid w:val="00967551"/>
    <w:rsid w:val="009676DF"/>
    <w:rsid w:val="00967817"/>
    <w:rsid w:val="009706E0"/>
    <w:rsid w:val="00970E15"/>
    <w:rsid w:val="00970FDD"/>
    <w:rsid w:val="00971125"/>
    <w:rsid w:val="00971CFA"/>
    <w:rsid w:val="00972DD0"/>
    <w:rsid w:val="0097358C"/>
    <w:rsid w:val="00973C13"/>
    <w:rsid w:val="00973E4C"/>
    <w:rsid w:val="00974A9C"/>
    <w:rsid w:val="0097507B"/>
    <w:rsid w:val="0097619E"/>
    <w:rsid w:val="00976597"/>
    <w:rsid w:val="00976720"/>
    <w:rsid w:val="009773AD"/>
    <w:rsid w:val="00977C73"/>
    <w:rsid w:val="0098100C"/>
    <w:rsid w:val="00981351"/>
    <w:rsid w:val="00981A15"/>
    <w:rsid w:val="0098243C"/>
    <w:rsid w:val="009837A3"/>
    <w:rsid w:val="00983857"/>
    <w:rsid w:val="009839FB"/>
    <w:rsid w:val="009840D5"/>
    <w:rsid w:val="00984C06"/>
    <w:rsid w:val="00984C95"/>
    <w:rsid w:val="00985829"/>
    <w:rsid w:val="00985BC8"/>
    <w:rsid w:val="00985FC2"/>
    <w:rsid w:val="00986227"/>
    <w:rsid w:val="00987529"/>
    <w:rsid w:val="009877F4"/>
    <w:rsid w:val="00987879"/>
    <w:rsid w:val="00987CA7"/>
    <w:rsid w:val="00990465"/>
    <w:rsid w:val="00990658"/>
    <w:rsid w:val="00990B77"/>
    <w:rsid w:val="00990FC2"/>
    <w:rsid w:val="009924C0"/>
    <w:rsid w:val="00992EB4"/>
    <w:rsid w:val="00993A47"/>
    <w:rsid w:val="009943AE"/>
    <w:rsid w:val="00994677"/>
    <w:rsid w:val="0099607F"/>
    <w:rsid w:val="00996DA7"/>
    <w:rsid w:val="0099719A"/>
    <w:rsid w:val="009972C6"/>
    <w:rsid w:val="009A0009"/>
    <w:rsid w:val="009A0813"/>
    <w:rsid w:val="009A0D5F"/>
    <w:rsid w:val="009A1833"/>
    <w:rsid w:val="009A1A33"/>
    <w:rsid w:val="009A1C15"/>
    <w:rsid w:val="009A2697"/>
    <w:rsid w:val="009A2793"/>
    <w:rsid w:val="009A2BFE"/>
    <w:rsid w:val="009A3010"/>
    <w:rsid w:val="009A3B50"/>
    <w:rsid w:val="009A4999"/>
    <w:rsid w:val="009A5285"/>
    <w:rsid w:val="009A6B7A"/>
    <w:rsid w:val="009A6F47"/>
    <w:rsid w:val="009A71F3"/>
    <w:rsid w:val="009A7419"/>
    <w:rsid w:val="009A7555"/>
    <w:rsid w:val="009A7E81"/>
    <w:rsid w:val="009B074D"/>
    <w:rsid w:val="009B0CAC"/>
    <w:rsid w:val="009B1043"/>
    <w:rsid w:val="009B14C4"/>
    <w:rsid w:val="009B1FA6"/>
    <w:rsid w:val="009B2E9F"/>
    <w:rsid w:val="009B3D33"/>
    <w:rsid w:val="009B3DEF"/>
    <w:rsid w:val="009B4B2F"/>
    <w:rsid w:val="009B4EB7"/>
    <w:rsid w:val="009B4FB8"/>
    <w:rsid w:val="009B58D6"/>
    <w:rsid w:val="009B5A6E"/>
    <w:rsid w:val="009B6276"/>
    <w:rsid w:val="009B67FD"/>
    <w:rsid w:val="009B6A55"/>
    <w:rsid w:val="009B6E13"/>
    <w:rsid w:val="009B78B5"/>
    <w:rsid w:val="009B7912"/>
    <w:rsid w:val="009C0489"/>
    <w:rsid w:val="009C0559"/>
    <w:rsid w:val="009C0696"/>
    <w:rsid w:val="009C1108"/>
    <w:rsid w:val="009C119F"/>
    <w:rsid w:val="009C1424"/>
    <w:rsid w:val="009C1490"/>
    <w:rsid w:val="009C2A6E"/>
    <w:rsid w:val="009C2F38"/>
    <w:rsid w:val="009C339E"/>
    <w:rsid w:val="009C3790"/>
    <w:rsid w:val="009C3C8F"/>
    <w:rsid w:val="009C4833"/>
    <w:rsid w:val="009C5075"/>
    <w:rsid w:val="009C583F"/>
    <w:rsid w:val="009C654D"/>
    <w:rsid w:val="009C68F5"/>
    <w:rsid w:val="009C6A01"/>
    <w:rsid w:val="009C6A6A"/>
    <w:rsid w:val="009C6AB8"/>
    <w:rsid w:val="009C6D77"/>
    <w:rsid w:val="009C6D8C"/>
    <w:rsid w:val="009C6E40"/>
    <w:rsid w:val="009C7421"/>
    <w:rsid w:val="009C761C"/>
    <w:rsid w:val="009C7938"/>
    <w:rsid w:val="009C7E63"/>
    <w:rsid w:val="009D1CF5"/>
    <w:rsid w:val="009D20B3"/>
    <w:rsid w:val="009D267F"/>
    <w:rsid w:val="009D2B12"/>
    <w:rsid w:val="009D2BDB"/>
    <w:rsid w:val="009D404B"/>
    <w:rsid w:val="009D4182"/>
    <w:rsid w:val="009D4199"/>
    <w:rsid w:val="009D47DD"/>
    <w:rsid w:val="009D4AC0"/>
    <w:rsid w:val="009D5B50"/>
    <w:rsid w:val="009D66CF"/>
    <w:rsid w:val="009D6862"/>
    <w:rsid w:val="009D68CC"/>
    <w:rsid w:val="009D6BA5"/>
    <w:rsid w:val="009D7168"/>
    <w:rsid w:val="009E030F"/>
    <w:rsid w:val="009E0311"/>
    <w:rsid w:val="009E0351"/>
    <w:rsid w:val="009E0ED9"/>
    <w:rsid w:val="009E15B9"/>
    <w:rsid w:val="009E19FC"/>
    <w:rsid w:val="009E3562"/>
    <w:rsid w:val="009E38AB"/>
    <w:rsid w:val="009E3C5F"/>
    <w:rsid w:val="009E47AB"/>
    <w:rsid w:val="009E4C1E"/>
    <w:rsid w:val="009E5AE5"/>
    <w:rsid w:val="009E620C"/>
    <w:rsid w:val="009E6596"/>
    <w:rsid w:val="009E7385"/>
    <w:rsid w:val="009E73AF"/>
    <w:rsid w:val="009E79EB"/>
    <w:rsid w:val="009F0068"/>
    <w:rsid w:val="009F034B"/>
    <w:rsid w:val="009F03E4"/>
    <w:rsid w:val="009F097D"/>
    <w:rsid w:val="009F0CEB"/>
    <w:rsid w:val="009F1BBD"/>
    <w:rsid w:val="009F2FAF"/>
    <w:rsid w:val="009F406B"/>
    <w:rsid w:val="009F4477"/>
    <w:rsid w:val="009F45D0"/>
    <w:rsid w:val="009F4D56"/>
    <w:rsid w:val="009F50B0"/>
    <w:rsid w:val="009F56D6"/>
    <w:rsid w:val="009F64AC"/>
    <w:rsid w:val="009F6530"/>
    <w:rsid w:val="009F65C4"/>
    <w:rsid w:val="009F66A2"/>
    <w:rsid w:val="009F699D"/>
    <w:rsid w:val="009F7F2C"/>
    <w:rsid w:val="00A00540"/>
    <w:rsid w:val="00A0137D"/>
    <w:rsid w:val="00A015BA"/>
    <w:rsid w:val="00A01E14"/>
    <w:rsid w:val="00A01EAA"/>
    <w:rsid w:val="00A02742"/>
    <w:rsid w:val="00A02B25"/>
    <w:rsid w:val="00A02E76"/>
    <w:rsid w:val="00A02E85"/>
    <w:rsid w:val="00A02FB7"/>
    <w:rsid w:val="00A03372"/>
    <w:rsid w:val="00A0367E"/>
    <w:rsid w:val="00A047E7"/>
    <w:rsid w:val="00A04B79"/>
    <w:rsid w:val="00A05098"/>
    <w:rsid w:val="00A0512E"/>
    <w:rsid w:val="00A05C16"/>
    <w:rsid w:val="00A06020"/>
    <w:rsid w:val="00A06228"/>
    <w:rsid w:val="00A074B4"/>
    <w:rsid w:val="00A07551"/>
    <w:rsid w:val="00A07888"/>
    <w:rsid w:val="00A07EE9"/>
    <w:rsid w:val="00A10A4E"/>
    <w:rsid w:val="00A112A2"/>
    <w:rsid w:val="00A116B0"/>
    <w:rsid w:val="00A119AC"/>
    <w:rsid w:val="00A1275A"/>
    <w:rsid w:val="00A12B6E"/>
    <w:rsid w:val="00A1335E"/>
    <w:rsid w:val="00A1426B"/>
    <w:rsid w:val="00A14608"/>
    <w:rsid w:val="00A14C9B"/>
    <w:rsid w:val="00A151EF"/>
    <w:rsid w:val="00A153E5"/>
    <w:rsid w:val="00A156E1"/>
    <w:rsid w:val="00A16100"/>
    <w:rsid w:val="00A17090"/>
    <w:rsid w:val="00A17E5F"/>
    <w:rsid w:val="00A20234"/>
    <w:rsid w:val="00A20888"/>
    <w:rsid w:val="00A20A02"/>
    <w:rsid w:val="00A20EA0"/>
    <w:rsid w:val="00A21412"/>
    <w:rsid w:val="00A21B63"/>
    <w:rsid w:val="00A21BAD"/>
    <w:rsid w:val="00A21C45"/>
    <w:rsid w:val="00A221F7"/>
    <w:rsid w:val="00A22D5B"/>
    <w:rsid w:val="00A23FD7"/>
    <w:rsid w:val="00A24DC8"/>
    <w:rsid w:val="00A25216"/>
    <w:rsid w:val="00A25356"/>
    <w:rsid w:val="00A2543B"/>
    <w:rsid w:val="00A256E6"/>
    <w:rsid w:val="00A25AB3"/>
    <w:rsid w:val="00A25F11"/>
    <w:rsid w:val="00A25F2D"/>
    <w:rsid w:val="00A276F2"/>
    <w:rsid w:val="00A30EC3"/>
    <w:rsid w:val="00A31C2B"/>
    <w:rsid w:val="00A31CEB"/>
    <w:rsid w:val="00A32B0A"/>
    <w:rsid w:val="00A334F5"/>
    <w:rsid w:val="00A3423D"/>
    <w:rsid w:val="00A352A8"/>
    <w:rsid w:val="00A358CE"/>
    <w:rsid w:val="00A35D4F"/>
    <w:rsid w:val="00A35EFE"/>
    <w:rsid w:val="00A35FDB"/>
    <w:rsid w:val="00A3614F"/>
    <w:rsid w:val="00A37C84"/>
    <w:rsid w:val="00A4026A"/>
    <w:rsid w:val="00A404DD"/>
    <w:rsid w:val="00A407A8"/>
    <w:rsid w:val="00A4082E"/>
    <w:rsid w:val="00A41AE8"/>
    <w:rsid w:val="00A41F2A"/>
    <w:rsid w:val="00A42684"/>
    <w:rsid w:val="00A426D1"/>
    <w:rsid w:val="00A428A4"/>
    <w:rsid w:val="00A43D7B"/>
    <w:rsid w:val="00A44628"/>
    <w:rsid w:val="00A44ABB"/>
    <w:rsid w:val="00A44C7A"/>
    <w:rsid w:val="00A44D77"/>
    <w:rsid w:val="00A44F12"/>
    <w:rsid w:val="00A4547E"/>
    <w:rsid w:val="00A457AE"/>
    <w:rsid w:val="00A45BA7"/>
    <w:rsid w:val="00A46541"/>
    <w:rsid w:val="00A465C0"/>
    <w:rsid w:val="00A50418"/>
    <w:rsid w:val="00A5083B"/>
    <w:rsid w:val="00A518AD"/>
    <w:rsid w:val="00A5230E"/>
    <w:rsid w:val="00A527D8"/>
    <w:rsid w:val="00A52C9D"/>
    <w:rsid w:val="00A52EA7"/>
    <w:rsid w:val="00A540D4"/>
    <w:rsid w:val="00A542B1"/>
    <w:rsid w:val="00A54C9D"/>
    <w:rsid w:val="00A54EDB"/>
    <w:rsid w:val="00A54F90"/>
    <w:rsid w:val="00A55720"/>
    <w:rsid w:val="00A56A7A"/>
    <w:rsid w:val="00A56B6A"/>
    <w:rsid w:val="00A56D99"/>
    <w:rsid w:val="00A605D8"/>
    <w:rsid w:val="00A60B89"/>
    <w:rsid w:val="00A61AE6"/>
    <w:rsid w:val="00A61C6B"/>
    <w:rsid w:val="00A62646"/>
    <w:rsid w:val="00A62C18"/>
    <w:rsid w:val="00A63784"/>
    <w:rsid w:val="00A63CB8"/>
    <w:rsid w:val="00A654EF"/>
    <w:rsid w:val="00A65A29"/>
    <w:rsid w:val="00A66293"/>
    <w:rsid w:val="00A66909"/>
    <w:rsid w:val="00A66BAA"/>
    <w:rsid w:val="00A67113"/>
    <w:rsid w:val="00A675E6"/>
    <w:rsid w:val="00A676AE"/>
    <w:rsid w:val="00A67E98"/>
    <w:rsid w:val="00A713FF"/>
    <w:rsid w:val="00A73AC4"/>
    <w:rsid w:val="00A74268"/>
    <w:rsid w:val="00A742B9"/>
    <w:rsid w:val="00A743D1"/>
    <w:rsid w:val="00A748B6"/>
    <w:rsid w:val="00A750D3"/>
    <w:rsid w:val="00A752DB"/>
    <w:rsid w:val="00A757FF"/>
    <w:rsid w:val="00A761CA"/>
    <w:rsid w:val="00A76E0F"/>
    <w:rsid w:val="00A77950"/>
    <w:rsid w:val="00A80262"/>
    <w:rsid w:val="00A814DD"/>
    <w:rsid w:val="00A815E5"/>
    <w:rsid w:val="00A81A25"/>
    <w:rsid w:val="00A81D2F"/>
    <w:rsid w:val="00A825DA"/>
    <w:rsid w:val="00A83223"/>
    <w:rsid w:val="00A838FD"/>
    <w:rsid w:val="00A84B8A"/>
    <w:rsid w:val="00A84DCE"/>
    <w:rsid w:val="00A84E65"/>
    <w:rsid w:val="00A85675"/>
    <w:rsid w:val="00A85D32"/>
    <w:rsid w:val="00A85D35"/>
    <w:rsid w:val="00A85E83"/>
    <w:rsid w:val="00A8634C"/>
    <w:rsid w:val="00A86502"/>
    <w:rsid w:val="00A86CAC"/>
    <w:rsid w:val="00A872EC"/>
    <w:rsid w:val="00A8747F"/>
    <w:rsid w:val="00A875BE"/>
    <w:rsid w:val="00A878B4"/>
    <w:rsid w:val="00A878C8"/>
    <w:rsid w:val="00A87EA6"/>
    <w:rsid w:val="00A901E3"/>
    <w:rsid w:val="00A90A5F"/>
    <w:rsid w:val="00A91D12"/>
    <w:rsid w:val="00A92A7F"/>
    <w:rsid w:val="00A92FBE"/>
    <w:rsid w:val="00A932FD"/>
    <w:rsid w:val="00A93332"/>
    <w:rsid w:val="00A936B9"/>
    <w:rsid w:val="00A9410C"/>
    <w:rsid w:val="00A95172"/>
    <w:rsid w:val="00A9557B"/>
    <w:rsid w:val="00A95DF3"/>
    <w:rsid w:val="00A95E87"/>
    <w:rsid w:val="00A95FD1"/>
    <w:rsid w:val="00A96443"/>
    <w:rsid w:val="00A96B4E"/>
    <w:rsid w:val="00A97124"/>
    <w:rsid w:val="00A9723E"/>
    <w:rsid w:val="00A97AE3"/>
    <w:rsid w:val="00A97C6C"/>
    <w:rsid w:val="00AA0594"/>
    <w:rsid w:val="00AA09FF"/>
    <w:rsid w:val="00AA1B03"/>
    <w:rsid w:val="00AA1C16"/>
    <w:rsid w:val="00AA1D59"/>
    <w:rsid w:val="00AA200C"/>
    <w:rsid w:val="00AA2110"/>
    <w:rsid w:val="00AA366C"/>
    <w:rsid w:val="00AA3D69"/>
    <w:rsid w:val="00AA4228"/>
    <w:rsid w:val="00AA4D26"/>
    <w:rsid w:val="00AA4F98"/>
    <w:rsid w:val="00AA4FC1"/>
    <w:rsid w:val="00AA4FFE"/>
    <w:rsid w:val="00AA5388"/>
    <w:rsid w:val="00AA550C"/>
    <w:rsid w:val="00AA5728"/>
    <w:rsid w:val="00AA5C79"/>
    <w:rsid w:val="00AA5E33"/>
    <w:rsid w:val="00AA6033"/>
    <w:rsid w:val="00AA6F5D"/>
    <w:rsid w:val="00AA70B6"/>
    <w:rsid w:val="00AA7176"/>
    <w:rsid w:val="00AB03A5"/>
    <w:rsid w:val="00AB0A14"/>
    <w:rsid w:val="00AB0FFB"/>
    <w:rsid w:val="00AB1834"/>
    <w:rsid w:val="00AB2492"/>
    <w:rsid w:val="00AB2EF0"/>
    <w:rsid w:val="00AB3E05"/>
    <w:rsid w:val="00AB48A0"/>
    <w:rsid w:val="00AB4AE5"/>
    <w:rsid w:val="00AB5EFA"/>
    <w:rsid w:val="00AB6671"/>
    <w:rsid w:val="00AB6B62"/>
    <w:rsid w:val="00AB6F4E"/>
    <w:rsid w:val="00AB7069"/>
    <w:rsid w:val="00AB72BF"/>
    <w:rsid w:val="00AB78BF"/>
    <w:rsid w:val="00AB7E8B"/>
    <w:rsid w:val="00AC0617"/>
    <w:rsid w:val="00AC1307"/>
    <w:rsid w:val="00AC15EE"/>
    <w:rsid w:val="00AC1C51"/>
    <w:rsid w:val="00AC1EA3"/>
    <w:rsid w:val="00AC23C5"/>
    <w:rsid w:val="00AC273D"/>
    <w:rsid w:val="00AC2821"/>
    <w:rsid w:val="00AC2CB6"/>
    <w:rsid w:val="00AC2D4E"/>
    <w:rsid w:val="00AC37C8"/>
    <w:rsid w:val="00AC3BB1"/>
    <w:rsid w:val="00AC3D6E"/>
    <w:rsid w:val="00AC4ABC"/>
    <w:rsid w:val="00AC4C12"/>
    <w:rsid w:val="00AC56FC"/>
    <w:rsid w:val="00AC597A"/>
    <w:rsid w:val="00AC5B65"/>
    <w:rsid w:val="00AC5BAD"/>
    <w:rsid w:val="00AC5C81"/>
    <w:rsid w:val="00AC6974"/>
    <w:rsid w:val="00AC7C05"/>
    <w:rsid w:val="00AC7CEA"/>
    <w:rsid w:val="00AC7D06"/>
    <w:rsid w:val="00AC7DF8"/>
    <w:rsid w:val="00AD09A2"/>
    <w:rsid w:val="00AD0E10"/>
    <w:rsid w:val="00AD0E6B"/>
    <w:rsid w:val="00AD0F1A"/>
    <w:rsid w:val="00AD1DFC"/>
    <w:rsid w:val="00AD2081"/>
    <w:rsid w:val="00AD2C19"/>
    <w:rsid w:val="00AD2D95"/>
    <w:rsid w:val="00AD3613"/>
    <w:rsid w:val="00AD36AE"/>
    <w:rsid w:val="00AD3E4D"/>
    <w:rsid w:val="00AD50C0"/>
    <w:rsid w:val="00AD5746"/>
    <w:rsid w:val="00AD5E51"/>
    <w:rsid w:val="00AD637F"/>
    <w:rsid w:val="00AD669A"/>
    <w:rsid w:val="00AD69BF"/>
    <w:rsid w:val="00AD6CBA"/>
    <w:rsid w:val="00AD702A"/>
    <w:rsid w:val="00AD7984"/>
    <w:rsid w:val="00AE0BDF"/>
    <w:rsid w:val="00AE1C68"/>
    <w:rsid w:val="00AE2402"/>
    <w:rsid w:val="00AE27AC"/>
    <w:rsid w:val="00AE3008"/>
    <w:rsid w:val="00AE3526"/>
    <w:rsid w:val="00AE3801"/>
    <w:rsid w:val="00AE399D"/>
    <w:rsid w:val="00AE39BE"/>
    <w:rsid w:val="00AE465E"/>
    <w:rsid w:val="00AE4A0E"/>
    <w:rsid w:val="00AE4B29"/>
    <w:rsid w:val="00AE558F"/>
    <w:rsid w:val="00AE58A1"/>
    <w:rsid w:val="00AE6C64"/>
    <w:rsid w:val="00AE6C9C"/>
    <w:rsid w:val="00AF0D8E"/>
    <w:rsid w:val="00AF1102"/>
    <w:rsid w:val="00AF13EB"/>
    <w:rsid w:val="00AF19D9"/>
    <w:rsid w:val="00AF2505"/>
    <w:rsid w:val="00AF2564"/>
    <w:rsid w:val="00AF31C6"/>
    <w:rsid w:val="00AF320F"/>
    <w:rsid w:val="00AF33A3"/>
    <w:rsid w:val="00AF3E9F"/>
    <w:rsid w:val="00AF4F2C"/>
    <w:rsid w:val="00AF55CE"/>
    <w:rsid w:val="00AF5CFC"/>
    <w:rsid w:val="00AF5E53"/>
    <w:rsid w:val="00AF5EC1"/>
    <w:rsid w:val="00AF7219"/>
    <w:rsid w:val="00AF7558"/>
    <w:rsid w:val="00AF784E"/>
    <w:rsid w:val="00AF7ED0"/>
    <w:rsid w:val="00B00FE8"/>
    <w:rsid w:val="00B01767"/>
    <w:rsid w:val="00B028BD"/>
    <w:rsid w:val="00B02BC9"/>
    <w:rsid w:val="00B03667"/>
    <w:rsid w:val="00B03775"/>
    <w:rsid w:val="00B03A69"/>
    <w:rsid w:val="00B04FFF"/>
    <w:rsid w:val="00B0514E"/>
    <w:rsid w:val="00B06264"/>
    <w:rsid w:val="00B067ED"/>
    <w:rsid w:val="00B069EC"/>
    <w:rsid w:val="00B07AB3"/>
    <w:rsid w:val="00B10688"/>
    <w:rsid w:val="00B10978"/>
    <w:rsid w:val="00B10998"/>
    <w:rsid w:val="00B10AA3"/>
    <w:rsid w:val="00B118AC"/>
    <w:rsid w:val="00B11C21"/>
    <w:rsid w:val="00B12413"/>
    <w:rsid w:val="00B135C4"/>
    <w:rsid w:val="00B13ACB"/>
    <w:rsid w:val="00B14249"/>
    <w:rsid w:val="00B143BA"/>
    <w:rsid w:val="00B1443A"/>
    <w:rsid w:val="00B15154"/>
    <w:rsid w:val="00B15E55"/>
    <w:rsid w:val="00B15FB0"/>
    <w:rsid w:val="00B16023"/>
    <w:rsid w:val="00B1655C"/>
    <w:rsid w:val="00B165D6"/>
    <w:rsid w:val="00B20094"/>
    <w:rsid w:val="00B2077A"/>
    <w:rsid w:val="00B2116D"/>
    <w:rsid w:val="00B21528"/>
    <w:rsid w:val="00B216A6"/>
    <w:rsid w:val="00B21753"/>
    <w:rsid w:val="00B2221F"/>
    <w:rsid w:val="00B2297F"/>
    <w:rsid w:val="00B234A5"/>
    <w:rsid w:val="00B235D4"/>
    <w:rsid w:val="00B23735"/>
    <w:rsid w:val="00B245C6"/>
    <w:rsid w:val="00B2489A"/>
    <w:rsid w:val="00B24F0E"/>
    <w:rsid w:val="00B2554F"/>
    <w:rsid w:val="00B2580B"/>
    <w:rsid w:val="00B26144"/>
    <w:rsid w:val="00B263A4"/>
    <w:rsid w:val="00B2654F"/>
    <w:rsid w:val="00B26BBE"/>
    <w:rsid w:val="00B2717E"/>
    <w:rsid w:val="00B27285"/>
    <w:rsid w:val="00B27447"/>
    <w:rsid w:val="00B2784B"/>
    <w:rsid w:val="00B278F7"/>
    <w:rsid w:val="00B27E2A"/>
    <w:rsid w:val="00B30082"/>
    <w:rsid w:val="00B30119"/>
    <w:rsid w:val="00B30B58"/>
    <w:rsid w:val="00B312C9"/>
    <w:rsid w:val="00B3132A"/>
    <w:rsid w:val="00B3216F"/>
    <w:rsid w:val="00B32330"/>
    <w:rsid w:val="00B32C57"/>
    <w:rsid w:val="00B32F2A"/>
    <w:rsid w:val="00B34428"/>
    <w:rsid w:val="00B3468D"/>
    <w:rsid w:val="00B35867"/>
    <w:rsid w:val="00B35A09"/>
    <w:rsid w:val="00B36A5E"/>
    <w:rsid w:val="00B402AB"/>
    <w:rsid w:val="00B40B67"/>
    <w:rsid w:val="00B411C6"/>
    <w:rsid w:val="00B41B7F"/>
    <w:rsid w:val="00B41D5A"/>
    <w:rsid w:val="00B41E78"/>
    <w:rsid w:val="00B43932"/>
    <w:rsid w:val="00B43A1E"/>
    <w:rsid w:val="00B43C9C"/>
    <w:rsid w:val="00B44AF7"/>
    <w:rsid w:val="00B45F6E"/>
    <w:rsid w:val="00B4660F"/>
    <w:rsid w:val="00B4693A"/>
    <w:rsid w:val="00B47A77"/>
    <w:rsid w:val="00B5075A"/>
    <w:rsid w:val="00B5093C"/>
    <w:rsid w:val="00B52760"/>
    <w:rsid w:val="00B53079"/>
    <w:rsid w:val="00B53245"/>
    <w:rsid w:val="00B533C7"/>
    <w:rsid w:val="00B539B8"/>
    <w:rsid w:val="00B53C5C"/>
    <w:rsid w:val="00B53CC6"/>
    <w:rsid w:val="00B542BE"/>
    <w:rsid w:val="00B54B01"/>
    <w:rsid w:val="00B551C4"/>
    <w:rsid w:val="00B55592"/>
    <w:rsid w:val="00B55853"/>
    <w:rsid w:val="00B55DF2"/>
    <w:rsid w:val="00B55E9A"/>
    <w:rsid w:val="00B55F2F"/>
    <w:rsid w:val="00B566F2"/>
    <w:rsid w:val="00B56F4B"/>
    <w:rsid w:val="00B578AD"/>
    <w:rsid w:val="00B57A71"/>
    <w:rsid w:val="00B57B20"/>
    <w:rsid w:val="00B602C3"/>
    <w:rsid w:val="00B6098B"/>
    <w:rsid w:val="00B6189F"/>
    <w:rsid w:val="00B618EE"/>
    <w:rsid w:val="00B62BED"/>
    <w:rsid w:val="00B62E26"/>
    <w:rsid w:val="00B63108"/>
    <w:rsid w:val="00B63579"/>
    <w:rsid w:val="00B636C3"/>
    <w:rsid w:val="00B6404B"/>
    <w:rsid w:val="00B64C1B"/>
    <w:rsid w:val="00B651EE"/>
    <w:rsid w:val="00B653FC"/>
    <w:rsid w:val="00B66586"/>
    <w:rsid w:val="00B66EB3"/>
    <w:rsid w:val="00B6704F"/>
    <w:rsid w:val="00B67054"/>
    <w:rsid w:val="00B67A1F"/>
    <w:rsid w:val="00B67C4D"/>
    <w:rsid w:val="00B70841"/>
    <w:rsid w:val="00B712E6"/>
    <w:rsid w:val="00B7147D"/>
    <w:rsid w:val="00B7286A"/>
    <w:rsid w:val="00B72918"/>
    <w:rsid w:val="00B72F93"/>
    <w:rsid w:val="00B7325C"/>
    <w:rsid w:val="00B74F7C"/>
    <w:rsid w:val="00B75202"/>
    <w:rsid w:val="00B75BEF"/>
    <w:rsid w:val="00B75F7B"/>
    <w:rsid w:val="00B762AC"/>
    <w:rsid w:val="00B76549"/>
    <w:rsid w:val="00B7681C"/>
    <w:rsid w:val="00B76915"/>
    <w:rsid w:val="00B772BF"/>
    <w:rsid w:val="00B77F80"/>
    <w:rsid w:val="00B80E75"/>
    <w:rsid w:val="00B815C7"/>
    <w:rsid w:val="00B8186B"/>
    <w:rsid w:val="00B81CAC"/>
    <w:rsid w:val="00B828CC"/>
    <w:rsid w:val="00B82D57"/>
    <w:rsid w:val="00B834DE"/>
    <w:rsid w:val="00B83529"/>
    <w:rsid w:val="00B83798"/>
    <w:rsid w:val="00B837B1"/>
    <w:rsid w:val="00B852F0"/>
    <w:rsid w:val="00B8541F"/>
    <w:rsid w:val="00B85957"/>
    <w:rsid w:val="00B85B42"/>
    <w:rsid w:val="00B85E66"/>
    <w:rsid w:val="00B8608E"/>
    <w:rsid w:val="00B86490"/>
    <w:rsid w:val="00B864C9"/>
    <w:rsid w:val="00B869E3"/>
    <w:rsid w:val="00B86BA9"/>
    <w:rsid w:val="00B86F3A"/>
    <w:rsid w:val="00B8702B"/>
    <w:rsid w:val="00B8740D"/>
    <w:rsid w:val="00B87967"/>
    <w:rsid w:val="00B87D2A"/>
    <w:rsid w:val="00B90095"/>
    <w:rsid w:val="00B90310"/>
    <w:rsid w:val="00B9040D"/>
    <w:rsid w:val="00B90625"/>
    <w:rsid w:val="00B91050"/>
    <w:rsid w:val="00B917B9"/>
    <w:rsid w:val="00B918B7"/>
    <w:rsid w:val="00B923C9"/>
    <w:rsid w:val="00B9275D"/>
    <w:rsid w:val="00B929DC"/>
    <w:rsid w:val="00B931DE"/>
    <w:rsid w:val="00B935E4"/>
    <w:rsid w:val="00B936CA"/>
    <w:rsid w:val="00B940FB"/>
    <w:rsid w:val="00B947C9"/>
    <w:rsid w:val="00B94BA1"/>
    <w:rsid w:val="00B951F0"/>
    <w:rsid w:val="00B952C4"/>
    <w:rsid w:val="00B95C5E"/>
    <w:rsid w:val="00B95D9B"/>
    <w:rsid w:val="00B96135"/>
    <w:rsid w:val="00B96F71"/>
    <w:rsid w:val="00B97742"/>
    <w:rsid w:val="00B9780C"/>
    <w:rsid w:val="00B97BDC"/>
    <w:rsid w:val="00BA12A5"/>
    <w:rsid w:val="00BA1725"/>
    <w:rsid w:val="00BA1929"/>
    <w:rsid w:val="00BA1983"/>
    <w:rsid w:val="00BA1EAB"/>
    <w:rsid w:val="00BA28A0"/>
    <w:rsid w:val="00BA2A9B"/>
    <w:rsid w:val="00BA2AF8"/>
    <w:rsid w:val="00BA2B4D"/>
    <w:rsid w:val="00BA2C33"/>
    <w:rsid w:val="00BA36D4"/>
    <w:rsid w:val="00BA3752"/>
    <w:rsid w:val="00BA42D4"/>
    <w:rsid w:val="00BA6076"/>
    <w:rsid w:val="00BA60E7"/>
    <w:rsid w:val="00BA719D"/>
    <w:rsid w:val="00BA7964"/>
    <w:rsid w:val="00BA7EFD"/>
    <w:rsid w:val="00BB09F4"/>
    <w:rsid w:val="00BB0AF8"/>
    <w:rsid w:val="00BB169D"/>
    <w:rsid w:val="00BB19F2"/>
    <w:rsid w:val="00BB1A11"/>
    <w:rsid w:val="00BB253D"/>
    <w:rsid w:val="00BB2762"/>
    <w:rsid w:val="00BB27ED"/>
    <w:rsid w:val="00BB2BF5"/>
    <w:rsid w:val="00BB3707"/>
    <w:rsid w:val="00BB37E1"/>
    <w:rsid w:val="00BB3838"/>
    <w:rsid w:val="00BB38C5"/>
    <w:rsid w:val="00BB4134"/>
    <w:rsid w:val="00BB4A19"/>
    <w:rsid w:val="00BB4B2F"/>
    <w:rsid w:val="00BB4C44"/>
    <w:rsid w:val="00BB5048"/>
    <w:rsid w:val="00BB52BD"/>
    <w:rsid w:val="00BB5D3A"/>
    <w:rsid w:val="00BB7630"/>
    <w:rsid w:val="00BB7E05"/>
    <w:rsid w:val="00BC1BE5"/>
    <w:rsid w:val="00BC3345"/>
    <w:rsid w:val="00BC346E"/>
    <w:rsid w:val="00BC370A"/>
    <w:rsid w:val="00BC3C69"/>
    <w:rsid w:val="00BC40F5"/>
    <w:rsid w:val="00BC4C47"/>
    <w:rsid w:val="00BC5280"/>
    <w:rsid w:val="00BC56C2"/>
    <w:rsid w:val="00BC5737"/>
    <w:rsid w:val="00BC5BD2"/>
    <w:rsid w:val="00BC6048"/>
    <w:rsid w:val="00BC610D"/>
    <w:rsid w:val="00BC6814"/>
    <w:rsid w:val="00BC6C9A"/>
    <w:rsid w:val="00BC7816"/>
    <w:rsid w:val="00BC7AA8"/>
    <w:rsid w:val="00BC7D1D"/>
    <w:rsid w:val="00BD1533"/>
    <w:rsid w:val="00BD2194"/>
    <w:rsid w:val="00BD21E6"/>
    <w:rsid w:val="00BD2BD9"/>
    <w:rsid w:val="00BD2F34"/>
    <w:rsid w:val="00BD389F"/>
    <w:rsid w:val="00BD3AF2"/>
    <w:rsid w:val="00BD4406"/>
    <w:rsid w:val="00BD45B0"/>
    <w:rsid w:val="00BD4741"/>
    <w:rsid w:val="00BD4805"/>
    <w:rsid w:val="00BD488A"/>
    <w:rsid w:val="00BD589D"/>
    <w:rsid w:val="00BD5A54"/>
    <w:rsid w:val="00BD64B3"/>
    <w:rsid w:val="00BD6C5D"/>
    <w:rsid w:val="00BD6C65"/>
    <w:rsid w:val="00BD6F62"/>
    <w:rsid w:val="00BD703D"/>
    <w:rsid w:val="00BD711B"/>
    <w:rsid w:val="00BD7516"/>
    <w:rsid w:val="00BD7F93"/>
    <w:rsid w:val="00BE0230"/>
    <w:rsid w:val="00BE04C1"/>
    <w:rsid w:val="00BE0D1A"/>
    <w:rsid w:val="00BE12FA"/>
    <w:rsid w:val="00BE230B"/>
    <w:rsid w:val="00BE2449"/>
    <w:rsid w:val="00BE2A0F"/>
    <w:rsid w:val="00BE3B8C"/>
    <w:rsid w:val="00BE4199"/>
    <w:rsid w:val="00BE52D8"/>
    <w:rsid w:val="00BE5850"/>
    <w:rsid w:val="00BE5E5D"/>
    <w:rsid w:val="00BE62D3"/>
    <w:rsid w:val="00BE6470"/>
    <w:rsid w:val="00BE65E0"/>
    <w:rsid w:val="00BE662E"/>
    <w:rsid w:val="00BE6A89"/>
    <w:rsid w:val="00BE7921"/>
    <w:rsid w:val="00BF0C82"/>
    <w:rsid w:val="00BF0E11"/>
    <w:rsid w:val="00BF0E9E"/>
    <w:rsid w:val="00BF16C7"/>
    <w:rsid w:val="00BF1A6C"/>
    <w:rsid w:val="00BF2647"/>
    <w:rsid w:val="00BF281D"/>
    <w:rsid w:val="00BF2BC5"/>
    <w:rsid w:val="00BF2FA8"/>
    <w:rsid w:val="00BF304B"/>
    <w:rsid w:val="00BF3C6C"/>
    <w:rsid w:val="00BF437A"/>
    <w:rsid w:val="00BF4551"/>
    <w:rsid w:val="00BF5DAD"/>
    <w:rsid w:val="00BF602C"/>
    <w:rsid w:val="00BF68C8"/>
    <w:rsid w:val="00BF6D01"/>
    <w:rsid w:val="00C00051"/>
    <w:rsid w:val="00C00129"/>
    <w:rsid w:val="00C0073E"/>
    <w:rsid w:val="00C010A1"/>
    <w:rsid w:val="00C013EA"/>
    <w:rsid w:val="00C01642"/>
    <w:rsid w:val="00C02A4D"/>
    <w:rsid w:val="00C02CAA"/>
    <w:rsid w:val="00C03643"/>
    <w:rsid w:val="00C0376B"/>
    <w:rsid w:val="00C03BE8"/>
    <w:rsid w:val="00C03E08"/>
    <w:rsid w:val="00C049E0"/>
    <w:rsid w:val="00C05AD4"/>
    <w:rsid w:val="00C069E8"/>
    <w:rsid w:val="00C06D68"/>
    <w:rsid w:val="00C0702C"/>
    <w:rsid w:val="00C0703C"/>
    <w:rsid w:val="00C071D2"/>
    <w:rsid w:val="00C07AAB"/>
    <w:rsid w:val="00C07CB1"/>
    <w:rsid w:val="00C10258"/>
    <w:rsid w:val="00C106C9"/>
    <w:rsid w:val="00C11B8C"/>
    <w:rsid w:val="00C11BA8"/>
    <w:rsid w:val="00C120F1"/>
    <w:rsid w:val="00C12606"/>
    <w:rsid w:val="00C12ECD"/>
    <w:rsid w:val="00C13B3D"/>
    <w:rsid w:val="00C13BCC"/>
    <w:rsid w:val="00C13F17"/>
    <w:rsid w:val="00C13F1D"/>
    <w:rsid w:val="00C1453E"/>
    <w:rsid w:val="00C15379"/>
    <w:rsid w:val="00C156C2"/>
    <w:rsid w:val="00C157CB"/>
    <w:rsid w:val="00C15E63"/>
    <w:rsid w:val="00C15F9B"/>
    <w:rsid w:val="00C15FD9"/>
    <w:rsid w:val="00C163D3"/>
    <w:rsid w:val="00C1655A"/>
    <w:rsid w:val="00C1732F"/>
    <w:rsid w:val="00C1761B"/>
    <w:rsid w:val="00C17BA9"/>
    <w:rsid w:val="00C20A7E"/>
    <w:rsid w:val="00C22304"/>
    <w:rsid w:val="00C22AFA"/>
    <w:rsid w:val="00C2354C"/>
    <w:rsid w:val="00C23D10"/>
    <w:rsid w:val="00C23E95"/>
    <w:rsid w:val="00C24BE3"/>
    <w:rsid w:val="00C258BE"/>
    <w:rsid w:val="00C25B70"/>
    <w:rsid w:val="00C25FC7"/>
    <w:rsid w:val="00C26284"/>
    <w:rsid w:val="00C26FC2"/>
    <w:rsid w:val="00C27D13"/>
    <w:rsid w:val="00C3022A"/>
    <w:rsid w:val="00C302B7"/>
    <w:rsid w:val="00C30E9E"/>
    <w:rsid w:val="00C30ED3"/>
    <w:rsid w:val="00C3271A"/>
    <w:rsid w:val="00C32FAC"/>
    <w:rsid w:val="00C331B8"/>
    <w:rsid w:val="00C333E7"/>
    <w:rsid w:val="00C339A8"/>
    <w:rsid w:val="00C33B12"/>
    <w:rsid w:val="00C33D85"/>
    <w:rsid w:val="00C33EF3"/>
    <w:rsid w:val="00C33FBD"/>
    <w:rsid w:val="00C3488A"/>
    <w:rsid w:val="00C34DEF"/>
    <w:rsid w:val="00C35258"/>
    <w:rsid w:val="00C35ECE"/>
    <w:rsid w:val="00C36520"/>
    <w:rsid w:val="00C378D1"/>
    <w:rsid w:val="00C40FDC"/>
    <w:rsid w:val="00C41525"/>
    <w:rsid w:val="00C41767"/>
    <w:rsid w:val="00C41796"/>
    <w:rsid w:val="00C418F9"/>
    <w:rsid w:val="00C41A9F"/>
    <w:rsid w:val="00C4208D"/>
    <w:rsid w:val="00C427BA"/>
    <w:rsid w:val="00C428D2"/>
    <w:rsid w:val="00C43779"/>
    <w:rsid w:val="00C43A64"/>
    <w:rsid w:val="00C43AAA"/>
    <w:rsid w:val="00C43FCB"/>
    <w:rsid w:val="00C442AF"/>
    <w:rsid w:val="00C44DAD"/>
    <w:rsid w:val="00C44DF7"/>
    <w:rsid w:val="00C45DCB"/>
    <w:rsid w:val="00C45F44"/>
    <w:rsid w:val="00C45FA3"/>
    <w:rsid w:val="00C46A37"/>
    <w:rsid w:val="00C47390"/>
    <w:rsid w:val="00C473E7"/>
    <w:rsid w:val="00C4758E"/>
    <w:rsid w:val="00C47857"/>
    <w:rsid w:val="00C5053A"/>
    <w:rsid w:val="00C510BD"/>
    <w:rsid w:val="00C51B6E"/>
    <w:rsid w:val="00C51BA0"/>
    <w:rsid w:val="00C524AA"/>
    <w:rsid w:val="00C5289C"/>
    <w:rsid w:val="00C5385F"/>
    <w:rsid w:val="00C53B2E"/>
    <w:rsid w:val="00C53B49"/>
    <w:rsid w:val="00C55A43"/>
    <w:rsid w:val="00C56714"/>
    <w:rsid w:val="00C567C8"/>
    <w:rsid w:val="00C57254"/>
    <w:rsid w:val="00C579F3"/>
    <w:rsid w:val="00C60751"/>
    <w:rsid w:val="00C610D0"/>
    <w:rsid w:val="00C61B9D"/>
    <w:rsid w:val="00C63306"/>
    <w:rsid w:val="00C63692"/>
    <w:rsid w:val="00C63FD4"/>
    <w:rsid w:val="00C640E0"/>
    <w:rsid w:val="00C64398"/>
    <w:rsid w:val="00C654E1"/>
    <w:rsid w:val="00C65CA5"/>
    <w:rsid w:val="00C666CA"/>
    <w:rsid w:val="00C666CD"/>
    <w:rsid w:val="00C67649"/>
    <w:rsid w:val="00C70223"/>
    <w:rsid w:val="00C7036C"/>
    <w:rsid w:val="00C7075B"/>
    <w:rsid w:val="00C71144"/>
    <w:rsid w:val="00C72460"/>
    <w:rsid w:val="00C72721"/>
    <w:rsid w:val="00C728C3"/>
    <w:rsid w:val="00C73338"/>
    <w:rsid w:val="00C734D3"/>
    <w:rsid w:val="00C752F7"/>
    <w:rsid w:val="00C75401"/>
    <w:rsid w:val="00C75500"/>
    <w:rsid w:val="00C75965"/>
    <w:rsid w:val="00C759D9"/>
    <w:rsid w:val="00C75A02"/>
    <w:rsid w:val="00C75B84"/>
    <w:rsid w:val="00C774B1"/>
    <w:rsid w:val="00C77EAF"/>
    <w:rsid w:val="00C8015D"/>
    <w:rsid w:val="00C808F4"/>
    <w:rsid w:val="00C8109D"/>
    <w:rsid w:val="00C81562"/>
    <w:rsid w:val="00C8261E"/>
    <w:rsid w:val="00C82B7B"/>
    <w:rsid w:val="00C8375B"/>
    <w:rsid w:val="00C83C53"/>
    <w:rsid w:val="00C83CF6"/>
    <w:rsid w:val="00C84050"/>
    <w:rsid w:val="00C84457"/>
    <w:rsid w:val="00C84AB7"/>
    <w:rsid w:val="00C84AD9"/>
    <w:rsid w:val="00C84D22"/>
    <w:rsid w:val="00C8638B"/>
    <w:rsid w:val="00C86534"/>
    <w:rsid w:val="00C86985"/>
    <w:rsid w:val="00C86CA5"/>
    <w:rsid w:val="00C87552"/>
    <w:rsid w:val="00C87C84"/>
    <w:rsid w:val="00C87FD1"/>
    <w:rsid w:val="00C900A6"/>
    <w:rsid w:val="00C9016D"/>
    <w:rsid w:val="00C9027E"/>
    <w:rsid w:val="00C906C1"/>
    <w:rsid w:val="00C907B8"/>
    <w:rsid w:val="00C9083E"/>
    <w:rsid w:val="00C90DDA"/>
    <w:rsid w:val="00C9100F"/>
    <w:rsid w:val="00C915E5"/>
    <w:rsid w:val="00C91A26"/>
    <w:rsid w:val="00C9208F"/>
    <w:rsid w:val="00C928CE"/>
    <w:rsid w:val="00C92973"/>
    <w:rsid w:val="00C92F4B"/>
    <w:rsid w:val="00C92F4C"/>
    <w:rsid w:val="00C93134"/>
    <w:rsid w:val="00C93D22"/>
    <w:rsid w:val="00C944C9"/>
    <w:rsid w:val="00C948E0"/>
    <w:rsid w:val="00C94A66"/>
    <w:rsid w:val="00C957CF"/>
    <w:rsid w:val="00C95B8F"/>
    <w:rsid w:val="00C95B9F"/>
    <w:rsid w:val="00C95BE8"/>
    <w:rsid w:val="00C9631F"/>
    <w:rsid w:val="00C964D1"/>
    <w:rsid w:val="00C9707D"/>
    <w:rsid w:val="00C97D0D"/>
    <w:rsid w:val="00CA0036"/>
    <w:rsid w:val="00CA0107"/>
    <w:rsid w:val="00CA03E8"/>
    <w:rsid w:val="00CA05BD"/>
    <w:rsid w:val="00CA08B0"/>
    <w:rsid w:val="00CA0E9E"/>
    <w:rsid w:val="00CA2118"/>
    <w:rsid w:val="00CA2602"/>
    <w:rsid w:val="00CA28C3"/>
    <w:rsid w:val="00CA28E1"/>
    <w:rsid w:val="00CA2A20"/>
    <w:rsid w:val="00CA340A"/>
    <w:rsid w:val="00CA3912"/>
    <w:rsid w:val="00CA3C5A"/>
    <w:rsid w:val="00CA3E2A"/>
    <w:rsid w:val="00CA436F"/>
    <w:rsid w:val="00CA4FDA"/>
    <w:rsid w:val="00CA51F5"/>
    <w:rsid w:val="00CA5265"/>
    <w:rsid w:val="00CA53E2"/>
    <w:rsid w:val="00CA5D3E"/>
    <w:rsid w:val="00CA5E8A"/>
    <w:rsid w:val="00CA5FF8"/>
    <w:rsid w:val="00CA6232"/>
    <w:rsid w:val="00CA6368"/>
    <w:rsid w:val="00CA685C"/>
    <w:rsid w:val="00CA7B93"/>
    <w:rsid w:val="00CB0784"/>
    <w:rsid w:val="00CB0AF0"/>
    <w:rsid w:val="00CB0FB8"/>
    <w:rsid w:val="00CB142E"/>
    <w:rsid w:val="00CB1438"/>
    <w:rsid w:val="00CB212D"/>
    <w:rsid w:val="00CB24E4"/>
    <w:rsid w:val="00CB2755"/>
    <w:rsid w:val="00CB29A5"/>
    <w:rsid w:val="00CB2ED4"/>
    <w:rsid w:val="00CB3010"/>
    <w:rsid w:val="00CB41C3"/>
    <w:rsid w:val="00CB569C"/>
    <w:rsid w:val="00CB5AAC"/>
    <w:rsid w:val="00CB6D39"/>
    <w:rsid w:val="00CB6D98"/>
    <w:rsid w:val="00CB7AFC"/>
    <w:rsid w:val="00CB7C30"/>
    <w:rsid w:val="00CB7EA9"/>
    <w:rsid w:val="00CC0220"/>
    <w:rsid w:val="00CC0C8F"/>
    <w:rsid w:val="00CC1189"/>
    <w:rsid w:val="00CC1C29"/>
    <w:rsid w:val="00CC204C"/>
    <w:rsid w:val="00CC27C2"/>
    <w:rsid w:val="00CC3356"/>
    <w:rsid w:val="00CC3639"/>
    <w:rsid w:val="00CC3931"/>
    <w:rsid w:val="00CC3B3F"/>
    <w:rsid w:val="00CC54E8"/>
    <w:rsid w:val="00CC6A0C"/>
    <w:rsid w:val="00CC79D7"/>
    <w:rsid w:val="00CD04A0"/>
    <w:rsid w:val="00CD118C"/>
    <w:rsid w:val="00CD18AC"/>
    <w:rsid w:val="00CD1EAA"/>
    <w:rsid w:val="00CD238F"/>
    <w:rsid w:val="00CD23AE"/>
    <w:rsid w:val="00CD2834"/>
    <w:rsid w:val="00CD2AF6"/>
    <w:rsid w:val="00CD2C35"/>
    <w:rsid w:val="00CD2FB8"/>
    <w:rsid w:val="00CD3BBB"/>
    <w:rsid w:val="00CD4204"/>
    <w:rsid w:val="00CD42A5"/>
    <w:rsid w:val="00CD4CBA"/>
    <w:rsid w:val="00CD4D1E"/>
    <w:rsid w:val="00CD4F0A"/>
    <w:rsid w:val="00CD5831"/>
    <w:rsid w:val="00CD5A02"/>
    <w:rsid w:val="00CD5BCF"/>
    <w:rsid w:val="00CD5E85"/>
    <w:rsid w:val="00CD6499"/>
    <w:rsid w:val="00CD6DF2"/>
    <w:rsid w:val="00CD7827"/>
    <w:rsid w:val="00CE1BDF"/>
    <w:rsid w:val="00CE1CB0"/>
    <w:rsid w:val="00CE2226"/>
    <w:rsid w:val="00CE2373"/>
    <w:rsid w:val="00CE2BFC"/>
    <w:rsid w:val="00CE31B9"/>
    <w:rsid w:val="00CE43A0"/>
    <w:rsid w:val="00CE446C"/>
    <w:rsid w:val="00CE496C"/>
    <w:rsid w:val="00CE4B3E"/>
    <w:rsid w:val="00CE5DEE"/>
    <w:rsid w:val="00CE61DF"/>
    <w:rsid w:val="00CE6215"/>
    <w:rsid w:val="00CE6B50"/>
    <w:rsid w:val="00CE78A8"/>
    <w:rsid w:val="00CF049C"/>
    <w:rsid w:val="00CF0A65"/>
    <w:rsid w:val="00CF165A"/>
    <w:rsid w:val="00CF18F9"/>
    <w:rsid w:val="00CF1E67"/>
    <w:rsid w:val="00CF358A"/>
    <w:rsid w:val="00CF35DF"/>
    <w:rsid w:val="00CF500B"/>
    <w:rsid w:val="00CF6B93"/>
    <w:rsid w:val="00CF6BAA"/>
    <w:rsid w:val="00CF7137"/>
    <w:rsid w:val="00CF71CC"/>
    <w:rsid w:val="00CF732B"/>
    <w:rsid w:val="00D008F8"/>
    <w:rsid w:val="00D009CC"/>
    <w:rsid w:val="00D00BAA"/>
    <w:rsid w:val="00D02441"/>
    <w:rsid w:val="00D03794"/>
    <w:rsid w:val="00D03912"/>
    <w:rsid w:val="00D03C77"/>
    <w:rsid w:val="00D03E76"/>
    <w:rsid w:val="00D043AD"/>
    <w:rsid w:val="00D04688"/>
    <w:rsid w:val="00D04B5E"/>
    <w:rsid w:val="00D059A4"/>
    <w:rsid w:val="00D05D9A"/>
    <w:rsid w:val="00D06210"/>
    <w:rsid w:val="00D0694B"/>
    <w:rsid w:val="00D10962"/>
    <w:rsid w:val="00D10BFD"/>
    <w:rsid w:val="00D11666"/>
    <w:rsid w:val="00D11B6A"/>
    <w:rsid w:val="00D11F5B"/>
    <w:rsid w:val="00D123F9"/>
    <w:rsid w:val="00D12E0F"/>
    <w:rsid w:val="00D1378F"/>
    <w:rsid w:val="00D14D8B"/>
    <w:rsid w:val="00D1536F"/>
    <w:rsid w:val="00D15C68"/>
    <w:rsid w:val="00D15F0A"/>
    <w:rsid w:val="00D161CF"/>
    <w:rsid w:val="00D17247"/>
    <w:rsid w:val="00D1726C"/>
    <w:rsid w:val="00D17B6C"/>
    <w:rsid w:val="00D2039D"/>
    <w:rsid w:val="00D20615"/>
    <w:rsid w:val="00D20765"/>
    <w:rsid w:val="00D20F0E"/>
    <w:rsid w:val="00D2126F"/>
    <w:rsid w:val="00D213E7"/>
    <w:rsid w:val="00D218C7"/>
    <w:rsid w:val="00D2246F"/>
    <w:rsid w:val="00D2255D"/>
    <w:rsid w:val="00D2300B"/>
    <w:rsid w:val="00D231E5"/>
    <w:rsid w:val="00D2356E"/>
    <w:rsid w:val="00D23723"/>
    <w:rsid w:val="00D23B88"/>
    <w:rsid w:val="00D2473A"/>
    <w:rsid w:val="00D248E6"/>
    <w:rsid w:val="00D24AED"/>
    <w:rsid w:val="00D24B4F"/>
    <w:rsid w:val="00D25563"/>
    <w:rsid w:val="00D25DE9"/>
    <w:rsid w:val="00D25E24"/>
    <w:rsid w:val="00D262A0"/>
    <w:rsid w:val="00D26D3E"/>
    <w:rsid w:val="00D26F7C"/>
    <w:rsid w:val="00D27226"/>
    <w:rsid w:val="00D27A5C"/>
    <w:rsid w:val="00D27B0F"/>
    <w:rsid w:val="00D302AC"/>
    <w:rsid w:val="00D306EC"/>
    <w:rsid w:val="00D30898"/>
    <w:rsid w:val="00D30947"/>
    <w:rsid w:val="00D31073"/>
    <w:rsid w:val="00D31646"/>
    <w:rsid w:val="00D31A91"/>
    <w:rsid w:val="00D31E57"/>
    <w:rsid w:val="00D3230B"/>
    <w:rsid w:val="00D3263B"/>
    <w:rsid w:val="00D326C3"/>
    <w:rsid w:val="00D341E6"/>
    <w:rsid w:val="00D34D02"/>
    <w:rsid w:val="00D353B4"/>
    <w:rsid w:val="00D3546A"/>
    <w:rsid w:val="00D35632"/>
    <w:rsid w:val="00D35A26"/>
    <w:rsid w:val="00D35FF5"/>
    <w:rsid w:val="00D3604B"/>
    <w:rsid w:val="00D364A1"/>
    <w:rsid w:val="00D3671D"/>
    <w:rsid w:val="00D37B42"/>
    <w:rsid w:val="00D40EBA"/>
    <w:rsid w:val="00D41291"/>
    <w:rsid w:val="00D412F0"/>
    <w:rsid w:val="00D41B34"/>
    <w:rsid w:val="00D41C3D"/>
    <w:rsid w:val="00D4243C"/>
    <w:rsid w:val="00D434CF"/>
    <w:rsid w:val="00D437E3"/>
    <w:rsid w:val="00D441FE"/>
    <w:rsid w:val="00D442EC"/>
    <w:rsid w:val="00D447D1"/>
    <w:rsid w:val="00D44B97"/>
    <w:rsid w:val="00D44EDC"/>
    <w:rsid w:val="00D46F05"/>
    <w:rsid w:val="00D501FC"/>
    <w:rsid w:val="00D50467"/>
    <w:rsid w:val="00D50AD8"/>
    <w:rsid w:val="00D51418"/>
    <w:rsid w:val="00D515AE"/>
    <w:rsid w:val="00D5168A"/>
    <w:rsid w:val="00D51C9F"/>
    <w:rsid w:val="00D520D6"/>
    <w:rsid w:val="00D525E9"/>
    <w:rsid w:val="00D52AA2"/>
    <w:rsid w:val="00D52EC1"/>
    <w:rsid w:val="00D531CB"/>
    <w:rsid w:val="00D53A51"/>
    <w:rsid w:val="00D53ED3"/>
    <w:rsid w:val="00D541C7"/>
    <w:rsid w:val="00D5462A"/>
    <w:rsid w:val="00D54867"/>
    <w:rsid w:val="00D549CE"/>
    <w:rsid w:val="00D55459"/>
    <w:rsid w:val="00D55759"/>
    <w:rsid w:val="00D56138"/>
    <w:rsid w:val="00D56EB4"/>
    <w:rsid w:val="00D56F1B"/>
    <w:rsid w:val="00D57DDF"/>
    <w:rsid w:val="00D57E28"/>
    <w:rsid w:val="00D60051"/>
    <w:rsid w:val="00D602AB"/>
    <w:rsid w:val="00D60FD7"/>
    <w:rsid w:val="00D615EC"/>
    <w:rsid w:val="00D61635"/>
    <w:rsid w:val="00D62633"/>
    <w:rsid w:val="00D62F71"/>
    <w:rsid w:val="00D6300C"/>
    <w:rsid w:val="00D63165"/>
    <w:rsid w:val="00D63DF0"/>
    <w:rsid w:val="00D641BB"/>
    <w:rsid w:val="00D6427F"/>
    <w:rsid w:val="00D64A01"/>
    <w:rsid w:val="00D64F6A"/>
    <w:rsid w:val="00D651C9"/>
    <w:rsid w:val="00D65A81"/>
    <w:rsid w:val="00D65E95"/>
    <w:rsid w:val="00D6650C"/>
    <w:rsid w:val="00D671CC"/>
    <w:rsid w:val="00D674E1"/>
    <w:rsid w:val="00D67ADD"/>
    <w:rsid w:val="00D70526"/>
    <w:rsid w:val="00D70C44"/>
    <w:rsid w:val="00D715F5"/>
    <w:rsid w:val="00D7168C"/>
    <w:rsid w:val="00D716A1"/>
    <w:rsid w:val="00D72865"/>
    <w:rsid w:val="00D735C6"/>
    <w:rsid w:val="00D73A3D"/>
    <w:rsid w:val="00D73E7B"/>
    <w:rsid w:val="00D73E9C"/>
    <w:rsid w:val="00D74261"/>
    <w:rsid w:val="00D74B11"/>
    <w:rsid w:val="00D74BA6"/>
    <w:rsid w:val="00D74D39"/>
    <w:rsid w:val="00D75210"/>
    <w:rsid w:val="00D75969"/>
    <w:rsid w:val="00D75B8D"/>
    <w:rsid w:val="00D75DBE"/>
    <w:rsid w:val="00D75F5E"/>
    <w:rsid w:val="00D76BFC"/>
    <w:rsid w:val="00D76C15"/>
    <w:rsid w:val="00D777C1"/>
    <w:rsid w:val="00D80776"/>
    <w:rsid w:val="00D80E05"/>
    <w:rsid w:val="00D8138C"/>
    <w:rsid w:val="00D81487"/>
    <w:rsid w:val="00D816C7"/>
    <w:rsid w:val="00D819E1"/>
    <w:rsid w:val="00D81A5D"/>
    <w:rsid w:val="00D821A2"/>
    <w:rsid w:val="00D82AF0"/>
    <w:rsid w:val="00D82F3D"/>
    <w:rsid w:val="00D835B9"/>
    <w:rsid w:val="00D84BFB"/>
    <w:rsid w:val="00D84D98"/>
    <w:rsid w:val="00D859A0"/>
    <w:rsid w:val="00D86323"/>
    <w:rsid w:val="00D86B92"/>
    <w:rsid w:val="00D90382"/>
    <w:rsid w:val="00D90CBA"/>
    <w:rsid w:val="00D912C3"/>
    <w:rsid w:val="00D9168E"/>
    <w:rsid w:val="00D916E5"/>
    <w:rsid w:val="00D91F20"/>
    <w:rsid w:val="00D92102"/>
    <w:rsid w:val="00D929AC"/>
    <w:rsid w:val="00D92B9A"/>
    <w:rsid w:val="00D93459"/>
    <w:rsid w:val="00D93557"/>
    <w:rsid w:val="00D93EF6"/>
    <w:rsid w:val="00D942B0"/>
    <w:rsid w:val="00D945A9"/>
    <w:rsid w:val="00D94918"/>
    <w:rsid w:val="00D952EB"/>
    <w:rsid w:val="00D9586E"/>
    <w:rsid w:val="00D95890"/>
    <w:rsid w:val="00D95C91"/>
    <w:rsid w:val="00D96212"/>
    <w:rsid w:val="00D96831"/>
    <w:rsid w:val="00D970A5"/>
    <w:rsid w:val="00D97B27"/>
    <w:rsid w:val="00D97D34"/>
    <w:rsid w:val="00D97E10"/>
    <w:rsid w:val="00DA00C3"/>
    <w:rsid w:val="00DA1C27"/>
    <w:rsid w:val="00DA1CC3"/>
    <w:rsid w:val="00DA1EB6"/>
    <w:rsid w:val="00DA2186"/>
    <w:rsid w:val="00DA23EA"/>
    <w:rsid w:val="00DA2990"/>
    <w:rsid w:val="00DA29D6"/>
    <w:rsid w:val="00DA29F7"/>
    <w:rsid w:val="00DA2B63"/>
    <w:rsid w:val="00DA3B8F"/>
    <w:rsid w:val="00DA45C8"/>
    <w:rsid w:val="00DA4966"/>
    <w:rsid w:val="00DA5A30"/>
    <w:rsid w:val="00DA5B35"/>
    <w:rsid w:val="00DA5EB5"/>
    <w:rsid w:val="00DA68DA"/>
    <w:rsid w:val="00DA6B0B"/>
    <w:rsid w:val="00DA78BB"/>
    <w:rsid w:val="00DA7CBA"/>
    <w:rsid w:val="00DB0026"/>
    <w:rsid w:val="00DB066F"/>
    <w:rsid w:val="00DB0D8B"/>
    <w:rsid w:val="00DB175D"/>
    <w:rsid w:val="00DB2144"/>
    <w:rsid w:val="00DB304B"/>
    <w:rsid w:val="00DB3FD3"/>
    <w:rsid w:val="00DB4026"/>
    <w:rsid w:val="00DB4456"/>
    <w:rsid w:val="00DB52C9"/>
    <w:rsid w:val="00DB5A5D"/>
    <w:rsid w:val="00DB5D24"/>
    <w:rsid w:val="00DB6087"/>
    <w:rsid w:val="00DB73C8"/>
    <w:rsid w:val="00DB7482"/>
    <w:rsid w:val="00DB74CF"/>
    <w:rsid w:val="00DB7668"/>
    <w:rsid w:val="00DB7ABF"/>
    <w:rsid w:val="00DC055B"/>
    <w:rsid w:val="00DC0B52"/>
    <w:rsid w:val="00DC0F47"/>
    <w:rsid w:val="00DC1817"/>
    <w:rsid w:val="00DC2C28"/>
    <w:rsid w:val="00DC3122"/>
    <w:rsid w:val="00DC3636"/>
    <w:rsid w:val="00DC3B63"/>
    <w:rsid w:val="00DC4AD2"/>
    <w:rsid w:val="00DC54F7"/>
    <w:rsid w:val="00DC56E0"/>
    <w:rsid w:val="00DC5AEF"/>
    <w:rsid w:val="00DC5D6C"/>
    <w:rsid w:val="00DC675C"/>
    <w:rsid w:val="00DC6FD0"/>
    <w:rsid w:val="00DD0020"/>
    <w:rsid w:val="00DD02E5"/>
    <w:rsid w:val="00DD10FA"/>
    <w:rsid w:val="00DD1449"/>
    <w:rsid w:val="00DD1C55"/>
    <w:rsid w:val="00DD22D7"/>
    <w:rsid w:val="00DD2663"/>
    <w:rsid w:val="00DD2694"/>
    <w:rsid w:val="00DD3F7C"/>
    <w:rsid w:val="00DD41CE"/>
    <w:rsid w:val="00DD4891"/>
    <w:rsid w:val="00DD4A23"/>
    <w:rsid w:val="00DD4B61"/>
    <w:rsid w:val="00DD4CC1"/>
    <w:rsid w:val="00DD53E7"/>
    <w:rsid w:val="00DD5ADE"/>
    <w:rsid w:val="00DD5B06"/>
    <w:rsid w:val="00DD5E8D"/>
    <w:rsid w:val="00DD5FAB"/>
    <w:rsid w:val="00DD672A"/>
    <w:rsid w:val="00DD6A16"/>
    <w:rsid w:val="00DD6BB1"/>
    <w:rsid w:val="00DD770B"/>
    <w:rsid w:val="00DD7E6B"/>
    <w:rsid w:val="00DE0267"/>
    <w:rsid w:val="00DE10A9"/>
    <w:rsid w:val="00DE12B2"/>
    <w:rsid w:val="00DE1632"/>
    <w:rsid w:val="00DE2255"/>
    <w:rsid w:val="00DE23CA"/>
    <w:rsid w:val="00DE2CB7"/>
    <w:rsid w:val="00DE2DC0"/>
    <w:rsid w:val="00DE39E0"/>
    <w:rsid w:val="00DE3BBD"/>
    <w:rsid w:val="00DE48E0"/>
    <w:rsid w:val="00DE4B1D"/>
    <w:rsid w:val="00DE5510"/>
    <w:rsid w:val="00DE6017"/>
    <w:rsid w:val="00DE6F4C"/>
    <w:rsid w:val="00DF0E32"/>
    <w:rsid w:val="00DF1B3A"/>
    <w:rsid w:val="00DF2595"/>
    <w:rsid w:val="00DF25EC"/>
    <w:rsid w:val="00DF2648"/>
    <w:rsid w:val="00DF273E"/>
    <w:rsid w:val="00DF29D4"/>
    <w:rsid w:val="00DF2C99"/>
    <w:rsid w:val="00DF318D"/>
    <w:rsid w:val="00DF3555"/>
    <w:rsid w:val="00DF3A62"/>
    <w:rsid w:val="00DF40AD"/>
    <w:rsid w:val="00DF51CD"/>
    <w:rsid w:val="00DF53F7"/>
    <w:rsid w:val="00DF5C8D"/>
    <w:rsid w:val="00DF6F9C"/>
    <w:rsid w:val="00DF726F"/>
    <w:rsid w:val="00E0056D"/>
    <w:rsid w:val="00E00F39"/>
    <w:rsid w:val="00E019EF"/>
    <w:rsid w:val="00E0245D"/>
    <w:rsid w:val="00E0270C"/>
    <w:rsid w:val="00E028CE"/>
    <w:rsid w:val="00E03BF0"/>
    <w:rsid w:val="00E04232"/>
    <w:rsid w:val="00E04F21"/>
    <w:rsid w:val="00E053D9"/>
    <w:rsid w:val="00E05C41"/>
    <w:rsid w:val="00E06101"/>
    <w:rsid w:val="00E065C5"/>
    <w:rsid w:val="00E06A2D"/>
    <w:rsid w:val="00E06CF1"/>
    <w:rsid w:val="00E076F5"/>
    <w:rsid w:val="00E07B2A"/>
    <w:rsid w:val="00E07FC8"/>
    <w:rsid w:val="00E07FE0"/>
    <w:rsid w:val="00E102D7"/>
    <w:rsid w:val="00E104D5"/>
    <w:rsid w:val="00E10730"/>
    <w:rsid w:val="00E11665"/>
    <w:rsid w:val="00E11BFB"/>
    <w:rsid w:val="00E1262B"/>
    <w:rsid w:val="00E12B52"/>
    <w:rsid w:val="00E13596"/>
    <w:rsid w:val="00E135EA"/>
    <w:rsid w:val="00E142C6"/>
    <w:rsid w:val="00E14B68"/>
    <w:rsid w:val="00E150EA"/>
    <w:rsid w:val="00E15440"/>
    <w:rsid w:val="00E15504"/>
    <w:rsid w:val="00E15FFF"/>
    <w:rsid w:val="00E16223"/>
    <w:rsid w:val="00E16536"/>
    <w:rsid w:val="00E16867"/>
    <w:rsid w:val="00E16A70"/>
    <w:rsid w:val="00E210D7"/>
    <w:rsid w:val="00E21400"/>
    <w:rsid w:val="00E21568"/>
    <w:rsid w:val="00E216F0"/>
    <w:rsid w:val="00E22C9E"/>
    <w:rsid w:val="00E22FEF"/>
    <w:rsid w:val="00E23670"/>
    <w:rsid w:val="00E23D49"/>
    <w:rsid w:val="00E242E0"/>
    <w:rsid w:val="00E246D5"/>
    <w:rsid w:val="00E247A6"/>
    <w:rsid w:val="00E24938"/>
    <w:rsid w:val="00E25590"/>
    <w:rsid w:val="00E26D55"/>
    <w:rsid w:val="00E27428"/>
    <w:rsid w:val="00E276D6"/>
    <w:rsid w:val="00E27810"/>
    <w:rsid w:val="00E27B73"/>
    <w:rsid w:val="00E3003D"/>
    <w:rsid w:val="00E30051"/>
    <w:rsid w:val="00E301CF"/>
    <w:rsid w:val="00E302E0"/>
    <w:rsid w:val="00E30DC5"/>
    <w:rsid w:val="00E313EB"/>
    <w:rsid w:val="00E323C8"/>
    <w:rsid w:val="00E32489"/>
    <w:rsid w:val="00E32E53"/>
    <w:rsid w:val="00E33173"/>
    <w:rsid w:val="00E333F7"/>
    <w:rsid w:val="00E33552"/>
    <w:rsid w:val="00E3373C"/>
    <w:rsid w:val="00E338F5"/>
    <w:rsid w:val="00E33C0C"/>
    <w:rsid w:val="00E346E6"/>
    <w:rsid w:val="00E351EB"/>
    <w:rsid w:val="00E35BE7"/>
    <w:rsid w:val="00E36D27"/>
    <w:rsid w:val="00E36E30"/>
    <w:rsid w:val="00E3790C"/>
    <w:rsid w:val="00E37921"/>
    <w:rsid w:val="00E37DD1"/>
    <w:rsid w:val="00E37DFF"/>
    <w:rsid w:val="00E40048"/>
    <w:rsid w:val="00E408CD"/>
    <w:rsid w:val="00E40BB8"/>
    <w:rsid w:val="00E416FD"/>
    <w:rsid w:val="00E41AA8"/>
    <w:rsid w:val="00E4202C"/>
    <w:rsid w:val="00E42366"/>
    <w:rsid w:val="00E425E0"/>
    <w:rsid w:val="00E42688"/>
    <w:rsid w:val="00E42859"/>
    <w:rsid w:val="00E42905"/>
    <w:rsid w:val="00E42C58"/>
    <w:rsid w:val="00E4309A"/>
    <w:rsid w:val="00E43A09"/>
    <w:rsid w:val="00E43DEA"/>
    <w:rsid w:val="00E44C71"/>
    <w:rsid w:val="00E44E09"/>
    <w:rsid w:val="00E44F06"/>
    <w:rsid w:val="00E451D9"/>
    <w:rsid w:val="00E45EC3"/>
    <w:rsid w:val="00E46549"/>
    <w:rsid w:val="00E46F98"/>
    <w:rsid w:val="00E47C91"/>
    <w:rsid w:val="00E5003C"/>
    <w:rsid w:val="00E5039C"/>
    <w:rsid w:val="00E5151B"/>
    <w:rsid w:val="00E516DA"/>
    <w:rsid w:val="00E51A26"/>
    <w:rsid w:val="00E5201E"/>
    <w:rsid w:val="00E526C8"/>
    <w:rsid w:val="00E52A73"/>
    <w:rsid w:val="00E5300D"/>
    <w:rsid w:val="00E539CD"/>
    <w:rsid w:val="00E53A4B"/>
    <w:rsid w:val="00E5574D"/>
    <w:rsid w:val="00E56039"/>
    <w:rsid w:val="00E5642F"/>
    <w:rsid w:val="00E5743A"/>
    <w:rsid w:val="00E576FB"/>
    <w:rsid w:val="00E57951"/>
    <w:rsid w:val="00E57B2A"/>
    <w:rsid w:val="00E61080"/>
    <w:rsid w:val="00E6124B"/>
    <w:rsid w:val="00E615E4"/>
    <w:rsid w:val="00E61627"/>
    <w:rsid w:val="00E61A49"/>
    <w:rsid w:val="00E62139"/>
    <w:rsid w:val="00E622F4"/>
    <w:rsid w:val="00E62305"/>
    <w:rsid w:val="00E628EF"/>
    <w:rsid w:val="00E62CB0"/>
    <w:rsid w:val="00E630DB"/>
    <w:rsid w:val="00E64EB8"/>
    <w:rsid w:val="00E64EE4"/>
    <w:rsid w:val="00E6537C"/>
    <w:rsid w:val="00E65E4C"/>
    <w:rsid w:val="00E6617D"/>
    <w:rsid w:val="00E6643E"/>
    <w:rsid w:val="00E664BB"/>
    <w:rsid w:val="00E66D47"/>
    <w:rsid w:val="00E67CEC"/>
    <w:rsid w:val="00E70825"/>
    <w:rsid w:val="00E71685"/>
    <w:rsid w:val="00E71994"/>
    <w:rsid w:val="00E7264B"/>
    <w:rsid w:val="00E726D1"/>
    <w:rsid w:val="00E736A7"/>
    <w:rsid w:val="00E74310"/>
    <w:rsid w:val="00E74A80"/>
    <w:rsid w:val="00E74AAE"/>
    <w:rsid w:val="00E74AF3"/>
    <w:rsid w:val="00E75512"/>
    <w:rsid w:val="00E7552F"/>
    <w:rsid w:val="00E756FB"/>
    <w:rsid w:val="00E76B4C"/>
    <w:rsid w:val="00E7708A"/>
    <w:rsid w:val="00E77467"/>
    <w:rsid w:val="00E77C24"/>
    <w:rsid w:val="00E80773"/>
    <w:rsid w:val="00E812F4"/>
    <w:rsid w:val="00E82369"/>
    <w:rsid w:val="00E828EA"/>
    <w:rsid w:val="00E82BEE"/>
    <w:rsid w:val="00E855C4"/>
    <w:rsid w:val="00E85873"/>
    <w:rsid w:val="00E86496"/>
    <w:rsid w:val="00E87639"/>
    <w:rsid w:val="00E878CA"/>
    <w:rsid w:val="00E87C65"/>
    <w:rsid w:val="00E87D11"/>
    <w:rsid w:val="00E87F6C"/>
    <w:rsid w:val="00E9029E"/>
    <w:rsid w:val="00E907AF"/>
    <w:rsid w:val="00E90916"/>
    <w:rsid w:val="00E90CCC"/>
    <w:rsid w:val="00E91794"/>
    <w:rsid w:val="00E92977"/>
    <w:rsid w:val="00E92995"/>
    <w:rsid w:val="00E93369"/>
    <w:rsid w:val="00E93735"/>
    <w:rsid w:val="00E93A08"/>
    <w:rsid w:val="00E93D33"/>
    <w:rsid w:val="00E940CA"/>
    <w:rsid w:val="00E94657"/>
    <w:rsid w:val="00E947C1"/>
    <w:rsid w:val="00E94AFD"/>
    <w:rsid w:val="00E94C91"/>
    <w:rsid w:val="00E96463"/>
    <w:rsid w:val="00E966A0"/>
    <w:rsid w:val="00E96FCC"/>
    <w:rsid w:val="00E97ADF"/>
    <w:rsid w:val="00EA0696"/>
    <w:rsid w:val="00EA0989"/>
    <w:rsid w:val="00EA1B20"/>
    <w:rsid w:val="00EA1F98"/>
    <w:rsid w:val="00EA2B30"/>
    <w:rsid w:val="00EA316E"/>
    <w:rsid w:val="00EA3CA6"/>
    <w:rsid w:val="00EA52B8"/>
    <w:rsid w:val="00EA583A"/>
    <w:rsid w:val="00EA5A9B"/>
    <w:rsid w:val="00EA61E9"/>
    <w:rsid w:val="00EA65DD"/>
    <w:rsid w:val="00EA70CA"/>
    <w:rsid w:val="00EA7BAE"/>
    <w:rsid w:val="00EA7C79"/>
    <w:rsid w:val="00EB00BC"/>
    <w:rsid w:val="00EB04C8"/>
    <w:rsid w:val="00EB149B"/>
    <w:rsid w:val="00EB204D"/>
    <w:rsid w:val="00EB2FCE"/>
    <w:rsid w:val="00EB44B0"/>
    <w:rsid w:val="00EB4BB1"/>
    <w:rsid w:val="00EB513B"/>
    <w:rsid w:val="00EB5186"/>
    <w:rsid w:val="00EB52EA"/>
    <w:rsid w:val="00EB5DA7"/>
    <w:rsid w:val="00EB630D"/>
    <w:rsid w:val="00EB641D"/>
    <w:rsid w:val="00EB7228"/>
    <w:rsid w:val="00EB79A3"/>
    <w:rsid w:val="00EB7EF0"/>
    <w:rsid w:val="00EC015A"/>
    <w:rsid w:val="00EC0336"/>
    <w:rsid w:val="00EC0421"/>
    <w:rsid w:val="00EC0C37"/>
    <w:rsid w:val="00EC173A"/>
    <w:rsid w:val="00EC1D7A"/>
    <w:rsid w:val="00EC2CD5"/>
    <w:rsid w:val="00EC33AE"/>
    <w:rsid w:val="00EC3539"/>
    <w:rsid w:val="00EC5025"/>
    <w:rsid w:val="00EC60E9"/>
    <w:rsid w:val="00EC6B8D"/>
    <w:rsid w:val="00EC7A7C"/>
    <w:rsid w:val="00ED01E0"/>
    <w:rsid w:val="00ED052A"/>
    <w:rsid w:val="00ED05A4"/>
    <w:rsid w:val="00ED0E49"/>
    <w:rsid w:val="00ED1067"/>
    <w:rsid w:val="00ED1091"/>
    <w:rsid w:val="00ED12A6"/>
    <w:rsid w:val="00ED1F61"/>
    <w:rsid w:val="00ED29AE"/>
    <w:rsid w:val="00ED33FC"/>
    <w:rsid w:val="00ED3418"/>
    <w:rsid w:val="00ED3C2A"/>
    <w:rsid w:val="00ED3FE2"/>
    <w:rsid w:val="00ED452A"/>
    <w:rsid w:val="00ED485F"/>
    <w:rsid w:val="00ED5E67"/>
    <w:rsid w:val="00ED64F9"/>
    <w:rsid w:val="00ED67FE"/>
    <w:rsid w:val="00ED700C"/>
    <w:rsid w:val="00ED702E"/>
    <w:rsid w:val="00ED70FF"/>
    <w:rsid w:val="00ED7494"/>
    <w:rsid w:val="00ED7807"/>
    <w:rsid w:val="00EE0FB5"/>
    <w:rsid w:val="00EE154C"/>
    <w:rsid w:val="00EE1A75"/>
    <w:rsid w:val="00EE2A03"/>
    <w:rsid w:val="00EE2BC1"/>
    <w:rsid w:val="00EE2C6E"/>
    <w:rsid w:val="00EE2EE8"/>
    <w:rsid w:val="00EE36E2"/>
    <w:rsid w:val="00EE3A5F"/>
    <w:rsid w:val="00EE4446"/>
    <w:rsid w:val="00EE4CC9"/>
    <w:rsid w:val="00EE4D9C"/>
    <w:rsid w:val="00EE6112"/>
    <w:rsid w:val="00EE62DE"/>
    <w:rsid w:val="00EE6E97"/>
    <w:rsid w:val="00EE717B"/>
    <w:rsid w:val="00EE778E"/>
    <w:rsid w:val="00EF0174"/>
    <w:rsid w:val="00EF03C9"/>
    <w:rsid w:val="00EF1A9A"/>
    <w:rsid w:val="00EF1E5E"/>
    <w:rsid w:val="00EF21BE"/>
    <w:rsid w:val="00EF2BAE"/>
    <w:rsid w:val="00EF4701"/>
    <w:rsid w:val="00EF5341"/>
    <w:rsid w:val="00EF58F7"/>
    <w:rsid w:val="00EF6094"/>
    <w:rsid w:val="00EF6298"/>
    <w:rsid w:val="00EF64DB"/>
    <w:rsid w:val="00EF6555"/>
    <w:rsid w:val="00EF6D78"/>
    <w:rsid w:val="00EF7A6D"/>
    <w:rsid w:val="00EF7C99"/>
    <w:rsid w:val="00EF7FE6"/>
    <w:rsid w:val="00F0082E"/>
    <w:rsid w:val="00F00EFB"/>
    <w:rsid w:val="00F01F8D"/>
    <w:rsid w:val="00F0207C"/>
    <w:rsid w:val="00F021F9"/>
    <w:rsid w:val="00F04065"/>
    <w:rsid w:val="00F04401"/>
    <w:rsid w:val="00F0467D"/>
    <w:rsid w:val="00F04867"/>
    <w:rsid w:val="00F04C4F"/>
    <w:rsid w:val="00F0585D"/>
    <w:rsid w:val="00F05C36"/>
    <w:rsid w:val="00F071F2"/>
    <w:rsid w:val="00F077CE"/>
    <w:rsid w:val="00F1098E"/>
    <w:rsid w:val="00F10CEA"/>
    <w:rsid w:val="00F10F86"/>
    <w:rsid w:val="00F11753"/>
    <w:rsid w:val="00F117D3"/>
    <w:rsid w:val="00F118D1"/>
    <w:rsid w:val="00F11DC5"/>
    <w:rsid w:val="00F1263E"/>
    <w:rsid w:val="00F128E7"/>
    <w:rsid w:val="00F12DBE"/>
    <w:rsid w:val="00F13883"/>
    <w:rsid w:val="00F139D2"/>
    <w:rsid w:val="00F14734"/>
    <w:rsid w:val="00F14C1E"/>
    <w:rsid w:val="00F14C6D"/>
    <w:rsid w:val="00F15316"/>
    <w:rsid w:val="00F155A5"/>
    <w:rsid w:val="00F165BD"/>
    <w:rsid w:val="00F16651"/>
    <w:rsid w:val="00F166F0"/>
    <w:rsid w:val="00F179DC"/>
    <w:rsid w:val="00F17A44"/>
    <w:rsid w:val="00F21074"/>
    <w:rsid w:val="00F21736"/>
    <w:rsid w:val="00F21FD6"/>
    <w:rsid w:val="00F220ED"/>
    <w:rsid w:val="00F2280E"/>
    <w:rsid w:val="00F22AFD"/>
    <w:rsid w:val="00F23E18"/>
    <w:rsid w:val="00F23ED8"/>
    <w:rsid w:val="00F24483"/>
    <w:rsid w:val="00F247D7"/>
    <w:rsid w:val="00F258C8"/>
    <w:rsid w:val="00F2594F"/>
    <w:rsid w:val="00F25A3F"/>
    <w:rsid w:val="00F25C43"/>
    <w:rsid w:val="00F26E65"/>
    <w:rsid w:val="00F2721E"/>
    <w:rsid w:val="00F27AA0"/>
    <w:rsid w:val="00F30AD9"/>
    <w:rsid w:val="00F30E20"/>
    <w:rsid w:val="00F310CB"/>
    <w:rsid w:val="00F3117D"/>
    <w:rsid w:val="00F316A9"/>
    <w:rsid w:val="00F31ACF"/>
    <w:rsid w:val="00F32DEF"/>
    <w:rsid w:val="00F3377A"/>
    <w:rsid w:val="00F33952"/>
    <w:rsid w:val="00F34336"/>
    <w:rsid w:val="00F348B9"/>
    <w:rsid w:val="00F3511F"/>
    <w:rsid w:val="00F35541"/>
    <w:rsid w:val="00F363E0"/>
    <w:rsid w:val="00F36456"/>
    <w:rsid w:val="00F36A6F"/>
    <w:rsid w:val="00F36AC7"/>
    <w:rsid w:val="00F36C9E"/>
    <w:rsid w:val="00F402CF"/>
    <w:rsid w:val="00F4060B"/>
    <w:rsid w:val="00F4063F"/>
    <w:rsid w:val="00F4071B"/>
    <w:rsid w:val="00F40F0E"/>
    <w:rsid w:val="00F412D3"/>
    <w:rsid w:val="00F412DA"/>
    <w:rsid w:val="00F41919"/>
    <w:rsid w:val="00F42076"/>
    <w:rsid w:val="00F422D0"/>
    <w:rsid w:val="00F42799"/>
    <w:rsid w:val="00F427B8"/>
    <w:rsid w:val="00F4305E"/>
    <w:rsid w:val="00F4334D"/>
    <w:rsid w:val="00F438C5"/>
    <w:rsid w:val="00F43D78"/>
    <w:rsid w:val="00F441B2"/>
    <w:rsid w:val="00F44491"/>
    <w:rsid w:val="00F44E02"/>
    <w:rsid w:val="00F4519A"/>
    <w:rsid w:val="00F455DD"/>
    <w:rsid w:val="00F45D4C"/>
    <w:rsid w:val="00F45DF6"/>
    <w:rsid w:val="00F46029"/>
    <w:rsid w:val="00F465F6"/>
    <w:rsid w:val="00F46ACF"/>
    <w:rsid w:val="00F46F94"/>
    <w:rsid w:val="00F508D1"/>
    <w:rsid w:val="00F53575"/>
    <w:rsid w:val="00F53E8C"/>
    <w:rsid w:val="00F5453B"/>
    <w:rsid w:val="00F54830"/>
    <w:rsid w:val="00F54CD1"/>
    <w:rsid w:val="00F55726"/>
    <w:rsid w:val="00F560A0"/>
    <w:rsid w:val="00F569EA"/>
    <w:rsid w:val="00F57F25"/>
    <w:rsid w:val="00F606D7"/>
    <w:rsid w:val="00F60EA5"/>
    <w:rsid w:val="00F6114A"/>
    <w:rsid w:val="00F611AC"/>
    <w:rsid w:val="00F61266"/>
    <w:rsid w:val="00F615F4"/>
    <w:rsid w:val="00F61658"/>
    <w:rsid w:val="00F6272C"/>
    <w:rsid w:val="00F62759"/>
    <w:rsid w:val="00F62BD8"/>
    <w:rsid w:val="00F62E83"/>
    <w:rsid w:val="00F635B4"/>
    <w:rsid w:val="00F64316"/>
    <w:rsid w:val="00F6442F"/>
    <w:rsid w:val="00F65427"/>
    <w:rsid w:val="00F659C0"/>
    <w:rsid w:val="00F65B2B"/>
    <w:rsid w:val="00F65C7B"/>
    <w:rsid w:val="00F65D8A"/>
    <w:rsid w:val="00F66031"/>
    <w:rsid w:val="00F66300"/>
    <w:rsid w:val="00F66D34"/>
    <w:rsid w:val="00F672D9"/>
    <w:rsid w:val="00F70101"/>
    <w:rsid w:val="00F707B4"/>
    <w:rsid w:val="00F70A56"/>
    <w:rsid w:val="00F70E99"/>
    <w:rsid w:val="00F7134F"/>
    <w:rsid w:val="00F71957"/>
    <w:rsid w:val="00F71A20"/>
    <w:rsid w:val="00F71F11"/>
    <w:rsid w:val="00F72419"/>
    <w:rsid w:val="00F726C8"/>
    <w:rsid w:val="00F7347C"/>
    <w:rsid w:val="00F7370E"/>
    <w:rsid w:val="00F7380D"/>
    <w:rsid w:val="00F73EBA"/>
    <w:rsid w:val="00F74295"/>
    <w:rsid w:val="00F74500"/>
    <w:rsid w:val="00F74DDE"/>
    <w:rsid w:val="00F758C2"/>
    <w:rsid w:val="00F75E79"/>
    <w:rsid w:val="00F76C82"/>
    <w:rsid w:val="00F771F9"/>
    <w:rsid w:val="00F7751F"/>
    <w:rsid w:val="00F77E87"/>
    <w:rsid w:val="00F8002F"/>
    <w:rsid w:val="00F80606"/>
    <w:rsid w:val="00F807EF"/>
    <w:rsid w:val="00F80EFC"/>
    <w:rsid w:val="00F816EE"/>
    <w:rsid w:val="00F817D6"/>
    <w:rsid w:val="00F8244B"/>
    <w:rsid w:val="00F82A59"/>
    <w:rsid w:val="00F82AB9"/>
    <w:rsid w:val="00F82CC1"/>
    <w:rsid w:val="00F83289"/>
    <w:rsid w:val="00F83F76"/>
    <w:rsid w:val="00F84E12"/>
    <w:rsid w:val="00F84EE3"/>
    <w:rsid w:val="00F855E1"/>
    <w:rsid w:val="00F85A15"/>
    <w:rsid w:val="00F90316"/>
    <w:rsid w:val="00F90F43"/>
    <w:rsid w:val="00F91426"/>
    <w:rsid w:val="00F91856"/>
    <w:rsid w:val="00F919FD"/>
    <w:rsid w:val="00F91B9C"/>
    <w:rsid w:val="00F91CF1"/>
    <w:rsid w:val="00F93F95"/>
    <w:rsid w:val="00F94A67"/>
    <w:rsid w:val="00F94B7B"/>
    <w:rsid w:val="00F94C95"/>
    <w:rsid w:val="00F95390"/>
    <w:rsid w:val="00F95DB1"/>
    <w:rsid w:val="00F95DC5"/>
    <w:rsid w:val="00F96265"/>
    <w:rsid w:val="00F96864"/>
    <w:rsid w:val="00F96BB6"/>
    <w:rsid w:val="00F97548"/>
    <w:rsid w:val="00F97F79"/>
    <w:rsid w:val="00FA0408"/>
    <w:rsid w:val="00FA2597"/>
    <w:rsid w:val="00FA3F14"/>
    <w:rsid w:val="00FA417D"/>
    <w:rsid w:val="00FA46BC"/>
    <w:rsid w:val="00FA4742"/>
    <w:rsid w:val="00FA4BBA"/>
    <w:rsid w:val="00FA4CDE"/>
    <w:rsid w:val="00FA541E"/>
    <w:rsid w:val="00FA5786"/>
    <w:rsid w:val="00FA57BB"/>
    <w:rsid w:val="00FA6758"/>
    <w:rsid w:val="00FA7A2B"/>
    <w:rsid w:val="00FA7F2E"/>
    <w:rsid w:val="00FB03FE"/>
    <w:rsid w:val="00FB0EB7"/>
    <w:rsid w:val="00FB21B0"/>
    <w:rsid w:val="00FB249C"/>
    <w:rsid w:val="00FB2AC9"/>
    <w:rsid w:val="00FB349A"/>
    <w:rsid w:val="00FB41FD"/>
    <w:rsid w:val="00FB454E"/>
    <w:rsid w:val="00FB4DA3"/>
    <w:rsid w:val="00FB584E"/>
    <w:rsid w:val="00FB6481"/>
    <w:rsid w:val="00FB6921"/>
    <w:rsid w:val="00FB69F9"/>
    <w:rsid w:val="00FB6C7F"/>
    <w:rsid w:val="00FC0577"/>
    <w:rsid w:val="00FC08C2"/>
    <w:rsid w:val="00FC0DBE"/>
    <w:rsid w:val="00FC1061"/>
    <w:rsid w:val="00FC1512"/>
    <w:rsid w:val="00FC1549"/>
    <w:rsid w:val="00FC168A"/>
    <w:rsid w:val="00FC2470"/>
    <w:rsid w:val="00FC29C6"/>
    <w:rsid w:val="00FC3103"/>
    <w:rsid w:val="00FC3B60"/>
    <w:rsid w:val="00FC4A67"/>
    <w:rsid w:val="00FC6538"/>
    <w:rsid w:val="00FC67D1"/>
    <w:rsid w:val="00FC6E55"/>
    <w:rsid w:val="00FC767F"/>
    <w:rsid w:val="00FD16D4"/>
    <w:rsid w:val="00FD1979"/>
    <w:rsid w:val="00FD19B0"/>
    <w:rsid w:val="00FD1F50"/>
    <w:rsid w:val="00FD338B"/>
    <w:rsid w:val="00FD3A8C"/>
    <w:rsid w:val="00FD4354"/>
    <w:rsid w:val="00FD4A5B"/>
    <w:rsid w:val="00FD4E9D"/>
    <w:rsid w:val="00FD4FEB"/>
    <w:rsid w:val="00FD50EA"/>
    <w:rsid w:val="00FD6C0E"/>
    <w:rsid w:val="00FD6C4F"/>
    <w:rsid w:val="00FD72E6"/>
    <w:rsid w:val="00FD7E71"/>
    <w:rsid w:val="00FE0027"/>
    <w:rsid w:val="00FE0999"/>
    <w:rsid w:val="00FE0C7B"/>
    <w:rsid w:val="00FE0D5A"/>
    <w:rsid w:val="00FE0E14"/>
    <w:rsid w:val="00FE15C9"/>
    <w:rsid w:val="00FE192A"/>
    <w:rsid w:val="00FE267E"/>
    <w:rsid w:val="00FE2D7C"/>
    <w:rsid w:val="00FE40F8"/>
    <w:rsid w:val="00FE4D22"/>
    <w:rsid w:val="00FE4F0F"/>
    <w:rsid w:val="00FE7229"/>
    <w:rsid w:val="00FE7249"/>
    <w:rsid w:val="00FE748F"/>
    <w:rsid w:val="00FE77C1"/>
    <w:rsid w:val="00FE7A07"/>
    <w:rsid w:val="00FE7A8F"/>
    <w:rsid w:val="00FE7AE9"/>
    <w:rsid w:val="00FE7B52"/>
    <w:rsid w:val="00FE7B90"/>
    <w:rsid w:val="00FE7D16"/>
    <w:rsid w:val="00FF00CC"/>
    <w:rsid w:val="00FF04A7"/>
    <w:rsid w:val="00FF04D3"/>
    <w:rsid w:val="00FF0885"/>
    <w:rsid w:val="00FF0EE6"/>
    <w:rsid w:val="00FF10EF"/>
    <w:rsid w:val="00FF135B"/>
    <w:rsid w:val="00FF1B4A"/>
    <w:rsid w:val="00FF1DDC"/>
    <w:rsid w:val="00FF21EF"/>
    <w:rsid w:val="00FF2662"/>
    <w:rsid w:val="00FF2FE8"/>
    <w:rsid w:val="00FF30B8"/>
    <w:rsid w:val="00FF33EE"/>
    <w:rsid w:val="00FF3761"/>
    <w:rsid w:val="00FF3BB3"/>
    <w:rsid w:val="00FF3CEA"/>
    <w:rsid w:val="00FF3E6C"/>
    <w:rsid w:val="00FF433F"/>
    <w:rsid w:val="00FF58A4"/>
    <w:rsid w:val="00FF5AAE"/>
    <w:rsid w:val="00FF5EA6"/>
    <w:rsid w:val="00FF647B"/>
    <w:rsid w:val="00FF6970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7BAE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4C1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C0421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C8015D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H6">
    <w:name w:val="H6"/>
    <w:basedOn w:val="Heading5"/>
    <w:next w:val="Normal"/>
    <w:rsid w:val="009E4C1E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ja-JP"/>
    </w:rPr>
  </w:style>
  <w:style w:type="paragraph" w:styleId="ListBullet">
    <w:name w:val="List Bullet"/>
    <w:basedOn w:val="List"/>
    <w:rsid w:val="00A7795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">
    <w:name w:val="List"/>
    <w:basedOn w:val="Normal"/>
    <w:rsid w:val="00A77950"/>
    <w:pPr>
      <w:ind w:left="283" w:hanging="283"/>
    </w:pPr>
  </w:style>
  <w:style w:type="paragraph" w:customStyle="1" w:styleId="Reference">
    <w:name w:val="Reference"/>
    <w:basedOn w:val="Normal"/>
    <w:rsid w:val="00410A97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Hyperlink">
    <w:name w:val="Hyperlink"/>
    <w:rsid w:val="00410A97"/>
    <w:rPr>
      <w:color w:val="0000FF"/>
      <w:u w:val="single"/>
    </w:rPr>
  </w:style>
  <w:style w:type="character" w:styleId="FollowedHyperlink">
    <w:name w:val="FollowedHyperlink"/>
    <w:rsid w:val="00410A97"/>
    <w:rPr>
      <w:color w:val="800080"/>
      <w:u w:val="single"/>
    </w:rPr>
  </w:style>
  <w:style w:type="paragraph" w:styleId="DocumentMap">
    <w:name w:val="Document Map"/>
    <w:basedOn w:val="Normal"/>
    <w:semiHidden/>
    <w:rsid w:val="00926A08"/>
    <w:pPr>
      <w:shd w:val="clear" w:color="auto" w:fill="000080"/>
    </w:pPr>
    <w:rPr>
      <w:rFonts w:ascii="Tahoma" w:hAnsi="Tahoma" w:cs="Tahoma"/>
      <w:szCs w:val="20"/>
    </w:rPr>
  </w:style>
  <w:style w:type="character" w:customStyle="1" w:styleId="helvetica">
    <w:name w:val="helvetica"/>
    <w:basedOn w:val="DefaultParagraphFont"/>
    <w:rsid w:val="009555F0"/>
  </w:style>
  <w:style w:type="paragraph" w:customStyle="1" w:styleId="B1">
    <w:name w:val="B1"/>
    <w:basedOn w:val="List"/>
    <w:rsid w:val="00481E6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30BCD"/>
    <w:rPr>
      <w:rFonts w:eastAsia="MS Mincho"/>
      <w:b/>
      <w:bCs/>
      <w:lang w:val="sv-SE" w:eastAsia="ja-JP" w:bidi="ar-SA"/>
    </w:rPr>
  </w:style>
  <w:style w:type="paragraph" w:customStyle="1" w:styleId="tableheader">
    <w:name w:val="tableheader"/>
    <w:basedOn w:val="Normal"/>
    <w:rsid w:val="00464261"/>
    <w:pPr>
      <w:spacing w:before="100" w:beforeAutospacing="1" w:after="100" w:afterAutospacing="1"/>
    </w:pPr>
    <w:rPr>
      <w:rFonts w:eastAsia="Batang"/>
      <w:sz w:val="24"/>
      <w:lang w:eastAsia="ko-KR"/>
    </w:rPr>
  </w:style>
  <w:style w:type="paragraph" w:customStyle="1" w:styleId="tablecell">
    <w:name w:val="tablecell"/>
    <w:basedOn w:val="Normal"/>
    <w:rsid w:val="00464261"/>
    <w:pPr>
      <w:spacing w:before="100" w:beforeAutospacing="1" w:after="100" w:afterAutospacing="1"/>
    </w:pPr>
    <w:rPr>
      <w:rFonts w:eastAsia="Batang"/>
      <w:sz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37DFF"/>
    <w:rPr>
      <w:rFonts w:ascii="Arial" w:eastAsia="MS Mincho" w:hAnsi="Arial"/>
      <w:b/>
      <w:szCs w:val="24"/>
    </w:rPr>
  </w:style>
  <w:style w:type="paragraph" w:styleId="ListParagraph">
    <w:name w:val="List Paragraph"/>
    <w:basedOn w:val="Normal"/>
    <w:uiPriority w:val="34"/>
    <w:qFormat/>
    <w:rsid w:val="00102B21"/>
    <w:pPr>
      <w:ind w:left="720"/>
    </w:pPr>
  </w:style>
  <w:style w:type="character" w:customStyle="1" w:styleId="CommentTextChar">
    <w:name w:val="Comment Text Char"/>
    <w:link w:val="CommentText"/>
    <w:rsid w:val="00EF03C9"/>
  </w:style>
  <w:style w:type="paragraph" w:styleId="Footer">
    <w:name w:val="footer"/>
    <w:basedOn w:val="Normal"/>
    <w:link w:val="FooterChar"/>
    <w:rsid w:val="00EB20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B204D"/>
    <w:rPr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0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0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7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9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Company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lastModifiedBy>Ericsson</cp:lastModifiedBy>
  <cp:revision>2</cp:revision>
  <cp:lastPrinted>2011-09-27T14:08:00Z</cp:lastPrinted>
  <dcterms:created xsi:type="dcterms:W3CDTF">2013-05-15T08:34:00Z</dcterms:created>
  <dcterms:modified xsi:type="dcterms:W3CDTF">2013-05-15T08:34:00Z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1366986149</vt:lpwstr>
  </property>
  <property fmtid="{D5CDD505-2E9C-101B-9397-08002B2CF9AE}" pid="3" name="_AdHocReviewCycleID">
    <vt:i4>-440541096</vt:i4>
  </property>
  <property fmtid="{D5CDD505-2E9C-101B-9397-08002B2CF9AE}" pid="4" name="_NewReviewCycle">
    <vt:lpwstr/>
  </property>
  <property fmtid="{D5CDD505-2E9C-101B-9397-08002B2CF9AE}" pid="5" name="_EmailSubject">
    <vt:lpwstr>[72bis-09] TP for PSS/SSS for low-cost MTC</vt:lpwstr>
  </property>
  <property fmtid="{D5CDD505-2E9C-101B-9397-08002B2CF9AE}" pid="6" name="_AuthorEmail">
    <vt:lpwstr>Jeff.Zhuang@mediatek.com</vt:lpwstr>
  </property>
  <property fmtid="{D5CDD505-2E9C-101B-9397-08002B2CF9AE}" pid="7" name="_AuthorEmailDisplayName">
    <vt:lpwstr>Jeff Zhuang</vt:lpwstr>
  </property>
  <property fmtid="{D5CDD505-2E9C-101B-9397-08002B2CF9AE}" pid="8" name="_ReviewingToolsShownOnce">
    <vt:lpwstr/>
  </property>
</Properties>
</file>